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355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70"/>
        <w:gridCol w:w="1153"/>
        <w:gridCol w:w="1197"/>
        <w:gridCol w:w="1159"/>
        <w:gridCol w:w="770"/>
        <w:gridCol w:w="1202"/>
        <w:gridCol w:w="1358"/>
        <w:gridCol w:w="2760"/>
        <w:gridCol w:w="25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3559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4"/>
                <w:szCs w:val="24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36"/>
                <w:szCs w:val="36"/>
                <w:u w:val="none"/>
                <w:lang w:val="en-US" w:eastAsia="zh-CN" w:bidi="ar"/>
              </w:rPr>
              <w:t>2023年尚湖镇公开招聘机关编外、村（社区）工作人员岗位表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单位/区域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岗位简介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岗位代码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highlight w:val="none"/>
                <w:u w:val="none"/>
                <w:lang w:val="en-US" w:eastAsia="zh-CN" w:bidi="ar"/>
              </w:rPr>
              <w:t>招聘人数</w:t>
            </w: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性别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招聘对象</w:t>
            </w:r>
          </w:p>
        </w:tc>
        <w:tc>
          <w:tcPr>
            <w:tcW w:w="1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学历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招聘范围</w:t>
            </w:r>
          </w:p>
        </w:tc>
        <w:tc>
          <w:tcPr>
            <w:tcW w:w="2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auto"/>
                <w:kern w:val="0"/>
                <w:sz w:val="22"/>
                <w:szCs w:val="22"/>
                <w:u w:val="none"/>
                <w:lang w:val="en-US" w:eastAsia="zh-CN" w:bidi="ar"/>
              </w:rPr>
              <w:t>其他条件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村（社区）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农村工作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1-1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社会在职</w:t>
            </w:r>
          </w:p>
        </w:tc>
        <w:tc>
          <w:tcPr>
            <w:tcW w:w="1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尚湖镇户籍或本市户籍现常住于尚湖镇人员</w:t>
            </w:r>
          </w:p>
        </w:tc>
        <w:tc>
          <w:tcPr>
            <w:tcW w:w="2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2年以上工作经验；服从工作安排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村（社区）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农村工作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2-1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社会在职</w:t>
            </w:r>
          </w:p>
        </w:tc>
        <w:tc>
          <w:tcPr>
            <w:tcW w:w="1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尚湖镇户籍或本市户籍现常住于尚湖镇人员</w:t>
            </w:r>
          </w:p>
        </w:tc>
        <w:tc>
          <w:tcPr>
            <w:tcW w:w="2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2年以上工作经验；服从工作安排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村（社区）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  <w:lang w:val="en-US" w:eastAsia="zh-CN"/>
              </w:rPr>
              <w:t>农村工作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3-1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社会在职</w:t>
            </w:r>
          </w:p>
        </w:tc>
        <w:tc>
          <w:tcPr>
            <w:tcW w:w="1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本科及以上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尚湖镇户籍或本市户籍现常住于尚湖镇人员</w:t>
            </w:r>
          </w:p>
        </w:tc>
        <w:tc>
          <w:tcPr>
            <w:tcW w:w="2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具有初级及以上会计资格证且有2年以上会计工作经历；服从工作安排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综合行政执法局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执法队员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4-1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男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应届毕业生或社会在职</w:t>
            </w:r>
          </w:p>
        </w:tc>
        <w:tc>
          <w:tcPr>
            <w:tcW w:w="1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全日制大专及以上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常熟市户籍</w:t>
            </w:r>
          </w:p>
        </w:tc>
        <w:tc>
          <w:tcPr>
            <w:tcW w:w="2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服从工作安排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9" w:hRule="atLeast"/>
        </w:trPr>
        <w:tc>
          <w:tcPr>
            <w:tcW w:w="1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综合行政执法局</w:t>
            </w:r>
          </w:p>
        </w:tc>
        <w:tc>
          <w:tcPr>
            <w:tcW w:w="115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集成指挥坐席员</w:t>
            </w:r>
          </w:p>
        </w:tc>
        <w:tc>
          <w:tcPr>
            <w:tcW w:w="11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5-1</w:t>
            </w:r>
          </w:p>
        </w:tc>
        <w:tc>
          <w:tcPr>
            <w:tcW w:w="115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女</w:t>
            </w:r>
          </w:p>
        </w:tc>
        <w:tc>
          <w:tcPr>
            <w:tcW w:w="120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应届毕业生或社会在职</w:t>
            </w:r>
          </w:p>
        </w:tc>
        <w:tc>
          <w:tcPr>
            <w:tcW w:w="135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全日制本科及以上</w:t>
            </w:r>
          </w:p>
        </w:tc>
        <w:tc>
          <w:tcPr>
            <w:tcW w:w="2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常熟市户籍</w:t>
            </w:r>
          </w:p>
        </w:tc>
        <w:tc>
          <w:tcPr>
            <w:tcW w:w="25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服从工作安排</w:t>
            </w:r>
          </w:p>
        </w:tc>
      </w:tr>
    </w:tbl>
    <w:p>
      <w:pPr>
        <w:rPr>
          <w:rFonts w:hint="eastAsia" w:ascii="仿宋_GB2312" w:hAnsi="仿宋_GB2312" w:eastAsia="仿宋_GB2312" w:cs="仿宋_GB2312"/>
          <w:color w:val="auto"/>
          <w:sz w:val="30"/>
          <w:szCs w:val="30"/>
          <w:lang w:val="en-US" w:eastAsia="zh-CN"/>
        </w:rPr>
      </w:pPr>
    </w:p>
    <w:sectPr>
      <w:headerReference r:id="rId3" w:type="default"/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33AF8A87-DC13-4942-ACE1-5AD5C8AF1939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2" w:fontKey="{DE30C409-93E9-4218-ABD8-54F8F3E5AA25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hint="default" w:eastAsiaTheme="minorEastAsia"/>
        <w:lang w:val="en-US" w:eastAsia="zh-CN"/>
      </w:rPr>
    </w:pPr>
    <w:r>
      <w:rPr>
        <w:rFonts w:hint="eastAsia"/>
        <w:lang w:val="en-US" w:eastAsia="zh-CN"/>
      </w:rPr>
      <w:t>附件1：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NmZDIyZmE0Y2M4NjQ0M2Y2MWIwMDhmY2EwMzIyZDcifQ=="/>
  </w:docVars>
  <w:rsids>
    <w:rsidRoot w:val="0CBE6942"/>
    <w:rsid w:val="079C1172"/>
    <w:rsid w:val="0CBE6942"/>
    <w:rsid w:val="0D12337E"/>
    <w:rsid w:val="0D3669F3"/>
    <w:rsid w:val="195102A6"/>
    <w:rsid w:val="1D787C0D"/>
    <w:rsid w:val="1EBA350E"/>
    <w:rsid w:val="2AB16551"/>
    <w:rsid w:val="2B540226"/>
    <w:rsid w:val="2ED10EC7"/>
    <w:rsid w:val="30A26896"/>
    <w:rsid w:val="37C5616F"/>
    <w:rsid w:val="39672DBD"/>
    <w:rsid w:val="3E5D51F2"/>
    <w:rsid w:val="4F9C4678"/>
    <w:rsid w:val="55A66017"/>
    <w:rsid w:val="5BA02CC7"/>
    <w:rsid w:val="60276582"/>
    <w:rsid w:val="6BF5145E"/>
    <w:rsid w:val="6D6078D6"/>
    <w:rsid w:val="6E29089A"/>
    <w:rsid w:val="73A74A77"/>
    <w:rsid w:val="7590142E"/>
    <w:rsid w:val="76FA388D"/>
    <w:rsid w:val="7C0E1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688</Words>
  <Characters>728</Characters>
  <Lines>0</Lines>
  <Paragraphs>0</Paragraphs>
  <TotalTime>0</TotalTime>
  <ScaleCrop>false</ScaleCrop>
  <LinksUpToDate>false</LinksUpToDate>
  <CharactersWithSpaces>760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2023-08-11T02:08:00Z</dcterms:created>
  <dc:creator>章静</dc:creator>
  <cp:lastModifiedBy>察纳雅言</cp:lastModifiedBy>
  <cp:lastPrinted>2023-11-02T02:33:00Z</cp:lastPrinted>
  <dcterms:modified xsi:type="dcterms:W3CDTF">2023-11-07T08:03:10Z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AC51BA5F9E4E4420B7A8E42E1EA6A72E_13</vt:lpwstr>
  </property>
</Properties>
</file>