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附件一：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480" w:lineRule="atLeas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kern w:val="0"/>
          <w:sz w:val="36"/>
          <w:szCs w:val="36"/>
          <w:shd w:val="clear" w:color="auto" w:fill="FFFFFF"/>
          <w:lang w:val="en-US" w:eastAsia="zh-CN"/>
        </w:rPr>
        <w:t>阜宁县消防救援大队招聘驾驶员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kern w:val="0"/>
          <w:sz w:val="36"/>
          <w:szCs w:val="36"/>
          <w:shd w:val="clear" w:color="auto" w:fill="FFFFFF"/>
        </w:rPr>
        <w:t>简历卡</w:t>
      </w:r>
    </w:p>
    <w:p>
      <w:pPr>
        <w:widowControl/>
        <w:snapToGrid/>
        <w:spacing w:before="0" w:beforeAutospacing="0" w:after="0" w:afterAutospacing="0" w:line="420" w:lineRule="atLeast"/>
        <w:jc w:val="center"/>
        <w:textAlignment w:val="baseline"/>
        <w:rPr>
          <w:rFonts w:ascii="方正仿宋_GBK" w:hAnsi="微软雅黑" w:eastAsia="方正仿宋_GBK" w:cs="微软雅黑"/>
          <w:b w:val="0"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64"/>
        <w:gridCol w:w="225"/>
        <w:gridCol w:w="1082"/>
        <w:gridCol w:w="1451"/>
        <w:gridCol w:w="801"/>
        <w:gridCol w:w="504"/>
        <w:gridCol w:w="397"/>
        <w:gridCol w:w="589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婚姻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宗教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特 长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ZTU3YThmYTczNmRmNWY2ODkzNDMxZTUxZWI1NTEifQ=="/>
  </w:docVars>
  <w:rsids>
    <w:rsidRoot w:val="39366BCB"/>
    <w:rsid w:val="092B7994"/>
    <w:rsid w:val="0B036DCD"/>
    <w:rsid w:val="11593259"/>
    <w:rsid w:val="1844295B"/>
    <w:rsid w:val="243A6BC1"/>
    <w:rsid w:val="39366BCB"/>
    <w:rsid w:val="3AC22D72"/>
    <w:rsid w:val="68C862E5"/>
    <w:rsid w:val="7B7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40</TotalTime>
  <ScaleCrop>false</ScaleCrop>
  <LinksUpToDate>false</LinksUpToDate>
  <CharactersWithSpaces>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2022-10-27T02:40:00Z</dcterms:created>
  <dc:creator>锦鸿广告设计</dc:creator>
  <cp:lastModifiedBy>木渎</cp:lastModifiedBy>
  <dcterms:modified xsi:type="dcterms:W3CDTF">2022-10-27T07:59:46Z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AD0FCE0DC6CD4B7396D4E9D6FF2DE8E3</vt:lpwstr>
  </property>
</Properties>
</file>