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55" w:rsidRPr="000B1326" w:rsidRDefault="00121155" w:rsidP="00121155">
      <w:pPr>
        <w:tabs>
          <w:tab w:val="left" w:pos="2265"/>
        </w:tabs>
        <w:spacing w:line="520" w:lineRule="exact"/>
        <w:rPr>
          <w:rFonts w:ascii="黑体" w:eastAsia="黑体" w:hAnsi="黑体"/>
          <w:sz w:val="32"/>
          <w:szCs w:val="32"/>
        </w:rPr>
      </w:pPr>
      <w:r w:rsidRPr="000B1326">
        <w:rPr>
          <w:rFonts w:ascii="黑体" w:eastAsia="黑体" w:hAnsi="黑体" w:hint="eastAsia"/>
          <w:sz w:val="32"/>
          <w:szCs w:val="32"/>
        </w:rPr>
        <w:t>附件1</w:t>
      </w:r>
      <w:r w:rsidRPr="000B1326">
        <w:rPr>
          <w:rFonts w:ascii="黑体" w:eastAsia="黑体" w:hAnsi="黑体"/>
          <w:sz w:val="32"/>
          <w:szCs w:val="32"/>
        </w:rPr>
        <w:tab/>
      </w:r>
    </w:p>
    <w:p w:rsidR="00121155" w:rsidRPr="000B1326" w:rsidRDefault="00121155" w:rsidP="00121155">
      <w:pPr>
        <w:spacing w:line="520" w:lineRule="exact"/>
        <w:jc w:val="center"/>
        <w:rPr>
          <w:rFonts w:ascii="宋体" w:hAnsi="仿宋"/>
          <w:sz w:val="28"/>
          <w:szCs w:val="44"/>
        </w:rPr>
      </w:pPr>
      <w:r w:rsidRPr="000B1326">
        <w:rPr>
          <w:rFonts w:ascii="宋体" w:hAnsi="仿宋" w:cs="宋体" w:hint="eastAsia"/>
          <w:bCs/>
          <w:kern w:val="36"/>
          <w:sz w:val="44"/>
          <w:szCs w:val="44"/>
        </w:rPr>
        <w:t>岗位简介表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42"/>
        <w:gridCol w:w="1570"/>
        <w:gridCol w:w="1417"/>
        <w:gridCol w:w="1840"/>
        <w:gridCol w:w="1559"/>
        <w:gridCol w:w="2098"/>
        <w:gridCol w:w="3889"/>
      </w:tblGrid>
      <w:tr w:rsidR="00121155" w:rsidRPr="000B1326" w:rsidTr="00121155">
        <w:trPr>
          <w:trHeight w:val="615"/>
        </w:trPr>
        <w:tc>
          <w:tcPr>
            <w:tcW w:w="338" w:type="pct"/>
            <w:vAlign w:val="center"/>
          </w:tcPr>
          <w:p w:rsidR="00121155" w:rsidRPr="000B1326" w:rsidRDefault="00121155" w:rsidP="003113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" w:type="pct"/>
            <w:vAlign w:val="center"/>
          </w:tcPr>
          <w:p w:rsidR="00121155" w:rsidRPr="000B1326" w:rsidRDefault="00121155" w:rsidP="003113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1155" w:rsidRPr="000B1326" w:rsidRDefault="00121155" w:rsidP="003113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B132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21155" w:rsidRPr="000B1326" w:rsidRDefault="00121155" w:rsidP="003113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B132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121155" w:rsidRPr="000B1326" w:rsidRDefault="00121155" w:rsidP="003113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B132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职位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简介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121155" w:rsidRPr="000B1326" w:rsidRDefault="00121155" w:rsidP="003113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B132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0B132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121155" w:rsidRPr="000B1326" w:rsidRDefault="00121155" w:rsidP="003113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B132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专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0B132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业</w:t>
            </w:r>
          </w:p>
        </w:tc>
        <w:tc>
          <w:tcPr>
            <w:tcW w:w="1372" w:type="pct"/>
            <w:shd w:val="clear" w:color="auto" w:fill="auto"/>
            <w:noWrap/>
            <w:vAlign w:val="center"/>
          </w:tcPr>
          <w:p w:rsidR="00121155" w:rsidRPr="000B1326" w:rsidRDefault="00121155" w:rsidP="003113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B132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其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0B132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他</w:t>
            </w:r>
          </w:p>
        </w:tc>
      </w:tr>
      <w:tr w:rsidR="00121155" w:rsidRPr="000B1326" w:rsidTr="00121155">
        <w:trPr>
          <w:trHeight w:val="1307"/>
        </w:trPr>
        <w:tc>
          <w:tcPr>
            <w:tcW w:w="338" w:type="pct"/>
            <w:shd w:val="clear" w:color="auto" w:fill="auto"/>
            <w:vAlign w:val="center"/>
          </w:tcPr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121155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kern w:val="0"/>
                <w:sz w:val="24"/>
              </w:rPr>
              <w:t>综合</w:t>
            </w:r>
          </w:p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管理</w:t>
            </w:r>
            <w:r w:rsidRPr="000B1326">
              <w:rPr>
                <w:rFonts w:ascii="仿宋" w:eastAsia="仿宋" w:hAnsi="仿宋" w:hint="eastAsia"/>
                <w:kern w:val="0"/>
                <w:sz w:val="24"/>
              </w:rPr>
              <w:t>部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kern w:val="0"/>
                <w:sz w:val="24"/>
              </w:rPr>
              <w:t>职员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121155" w:rsidRPr="000B1326" w:rsidRDefault="00121155" w:rsidP="00311334">
            <w:pPr>
              <w:widowControl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kern w:val="0"/>
                <w:sz w:val="24"/>
              </w:rPr>
              <w:t>承担文秘宣传、行政管理、档案管理等工作。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21155" w:rsidRPr="000B1326" w:rsidRDefault="00121155" w:rsidP="00311334">
            <w:pPr>
              <w:widowControl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kern w:val="0"/>
                <w:sz w:val="24"/>
              </w:rPr>
              <w:t xml:space="preserve">本科及以上学历 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21155" w:rsidRPr="000B1326" w:rsidRDefault="00121155" w:rsidP="00311334">
            <w:pPr>
              <w:widowControl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中文</w:t>
            </w:r>
            <w:r w:rsidRPr="000B1326">
              <w:rPr>
                <w:rFonts w:ascii="仿宋" w:eastAsia="仿宋" w:hAnsi="仿宋" w:hint="eastAsia"/>
                <w:kern w:val="0"/>
                <w:sz w:val="24"/>
              </w:rPr>
              <w:t>文秘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类</w:t>
            </w:r>
            <w:r w:rsidRPr="000B1326">
              <w:rPr>
                <w:rFonts w:ascii="仿宋" w:eastAsia="仿宋" w:hAnsi="仿宋" w:hint="eastAsia"/>
                <w:kern w:val="0"/>
                <w:sz w:val="24"/>
              </w:rPr>
              <w:t>、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工商管理类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121155" w:rsidRPr="00D53991" w:rsidRDefault="00121155" w:rsidP="00311334">
            <w:pPr>
              <w:widowControl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sz w:val="24"/>
              </w:rPr>
              <w:t>有较强的文字写作、语言表达和沟通协调能力；熟悉单位行政管理和秘书政务、事务流程及计算机办公系统操作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121155" w:rsidRPr="000B1326" w:rsidTr="00121155">
        <w:trPr>
          <w:trHeight w:val="989"/>
        </w:trPr>
        <w:tc>
          <w:tcPr>
            <w:tcW w:w="338" w:type="pct"/>
            <w:shd w:val="clear" w:color="auto" w:fill="auto"/>
            <w:vAlign w:val="center"/>
          </w:tcPr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121155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kern w:val="0"/>
                <w:sz w:val="24"/>
              </w:rPr>
              <w:t>综合</w:t>
            </w:r>
          </w:p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管理</w:t>
            </w:r>
            <w:r w:rsidRPr="000B1326">
              <w:rPr>
                <w:rFonts w:ascii="仿宋" w:eastAsia="仿宋" w:hAnsi="仿宋" w:hint="eastAsia"/>
                <w:kern w:val="0"/>
                <w:sz w:val="24"/>
              </w:rPr>
              <w:t>部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kern w:val="0"/>
                <w:sz w:val="24"/>
              </w:rPr>
              <w:t>职员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121155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121155" w:rsidRPr="000B1326" w:rsidRDefault="00121155" w:rsidP="00311334">
            <w:pPr>
              <w:widowControl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承担</w:t>
            </w:r>
            <w:r w:rsidRPr="00F266C0">
              <w:rPr>
                <w:rFonts w:ascii="仿宋" w:eastAsia="仿宋" w:hAnsi="仿宋"/>
                <w:kern w:val="0"/>
                <w:sz w:val="24"/>
              </w:rPr>
              <w:t>综合性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法务管理、风险评估控制等工作。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21155" w:rsidRPr="000B1326" w:rsidRDefault="00121155" w:rsidP="00311334">
            <w:pPr>
              <w:widowControl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kern w:val="0"/>
                <w:sz w:val="24"/>
              </w:rPr>
              <w:t>本科及以上学历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21155" w:rsidRDefault="00121155" w:rsidP="00311334">
            <w:pPr>
              <w:widowControl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法律类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121155" w:rsidRPr="00F266C0" w:rsidRDefault="00121155" w:rsidP="00311334">
            <w:pPr>
              <w:widowControl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熟悉相关法律法规，政策条例，</w:t>
            </w:r>
            <w:r w:rsidRPr="00F266C0">
              <w:rPr>
                <w:rFonts w:ascii="仿宋" w:eastAsia="仿宋" w:hAnsi="仿宋"/>
                <w:kern w:val="0"/>
                <w:sz w:val="24"/>
              </w:rPr>
              <w:t>具有较强的分析、沟通、表达与团队合作能力</w:t>
            </w:r>
            <w:r>
              <w:rPr>
                <w:rFonts w:ascii="仿宋" w:eastAsia="仿宋" w:hAnsi="仿宋" w:hint="eastAsia"/>
                <w:kern w:val="0"/>
                <w:sz w:val="24"/>
              </w:rPr>
              <w:t>。</w:t>
            </w:r>
          </w:p>
        </w:tc>
      </w:tr>
      <w:tr w:rsidR="00121155" w:rsidRPr="000B1326" w:rsidTr="00121155">
        <w:trPr>
          <w:trHeight w:val="1126"/>
        </w:trPr>
        <w:tc>
          <w:tcPr>
            <w:tcW w:w="338" w:type="pct"/>
            <w:vAlign w:val="center"/>
          </w:tcPr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297" w:type="pct"/>
            <w:vAlign w:val="center"/>
          </w:tcPr>
          <w:p w:rsidR="00121155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kern w:val="0"/>
                <w:sz w:val="24"/>
              </w:rPr>
              <w:t>财务</w:t>
            </w:r>
          </w:p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管理</w:t>
            </w:r>
            <w:r w:rsidRPr="000B1326">
              <w:rPr>
                <w:rFonts w:ascii="仿宋" w:eastAsia="仿宋" w:hAnsi="仿宋" w:hint="eastAsia"/>
                <w:kern w:val="0"/>
                <w:sz w:val="24"/>
              </w:rPr>
              <w:t>部</w:t>
            </w:r>
          </w:p>
        </w:tc>
        <w:tc>
          <w:tcPr>
            <w:tcW w:w="554" w:type="pct"/>
            <w:vAlign w:val="center"/>
          </w:tcPr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职员</w:t>
            </w:r>
          </w:p>
        </w:tc>
        <w:tc>
          <w:tcPr>
            <w:tcW w:w="500" w:type="pct"/>
            <w:vAlign w:val="center"/>
          </w:tcPr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649" w:type="pct"/>
            <w:vAlign w:val="center"/>
          </w:tcPr>
          <w:p w:rsidR="00121155" w:rsidRPr="000B1326" w:rsidRDefault="00121155" w:rsidP="00311334">
            <w:pPr>
              <w:widowControl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kern w:val="0"/>
                <w:sz w:val="24"/>
              </w:rPr>
              <w:t>承担会计核算、财务管理等工作。</w:t>
            </w:r>
          </w:p>
        </w:tc>
        <w:tc>
          <w:tcPr>
            <w:tcW w:w="550" w:type="pct"/>
            <w:vAlign w:val="center"/>
          </w:tcPr>
          <w:p w:rsidR="00121155" w:rsidRPr="000B1326" w:rsidRDefault="00121155" w:rsidP="00311334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kern w:val="0"/>
                <w:sz w:val="24"/>
              </w:rPr>
              <w:t>本科及以上学历</w:t>
            </w:r>
          </w:p>
        </w:tc>
        <w:tc>
          <w:tcPr>
            <w:tcW w:w="740" w:type="pct"/>
            <w:vAlign w:val="center"/>
          </w:tcPr>
          <w:p w:rsidR="00121155" w:rsidRPr="000B1326" w:rsidRDefault="00121155" w:rsidP="00311334">
            <w:pPr>
              <w:widowControl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</w:t>
            </w:r>
            <w:r w:rsidRPr="000B1326">
              <w:rPr>
                <w:rFonts w:ascii="仿宋" w:eastAsia="仿宋" w:hAnsi="仿宋" w:hint="eastAsia"/>
                <w:sz w:val="24"/>
              </w:rPr>
              <w:t>财会类</w:t>
            </w:r>
            <w:r>
              <w:rPr>
                <w:rFonts w:ascii="仿宋" w:eastAsia="仿宋" w:hAnsi="仿宋" w:hint="eastAsia"/>
                <w:sz w:val="24"/>
              </w:rPr>
              <w:t>、经济类、审计类</w:t>
            </w:r>
          </w:p>
        </w:tc>
        <w:tc>
          <w:tcPr>
            <w:tcW w:w="1372" w:type="pct"/>
            <w:vAlign w:val="center"/>
          </w:tcPr>
          <w:p w:rsidR="00121155" w:rsidRPr="00FC08BD" w:rsidRDefault="00121155" w:rsidP="00311334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0B1326">
              <w:rPr>
                <w:rFonts w:ascii="仿宋" w:eastAsia="仿宋" w:hAnsi="仿宋" w:hint="eastAsia"/>
                <w:sz w:val="24"/>
              </w:rPr>
              <w:t>熟悉企业会计制度、财税政策法规等财会专业知识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121155" w:rsidRPr="00D6013B" w:rsidTr="00121155">
        <w:trPr>
          <w:trHeight w:val="1128"/>
        </w:trPr>
        <w:tc>
          <w:tcPr>
            <w:tcW w:w="338" w:type="pct"/>
            <w:vAlign w:val="center"/>
          </w:tcPr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297" w:type="pct"/>
            <w:vAlign w:val="center"/>
          </w:tcPr>
          <w:p w:rsidR="00121155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工程</w:t>
            </w:r>
            <w:r w:rsidRPr="000B1326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</w:p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管理</w:t>
            </w:r>
            <w:r w:rsidRPr="000B1326">
              <w:rPr>
                <w:rFonts w:ascii="仿宋" w:eastAsia="仿宋" w:hAnsi="仿宋" w:hint="eastAsia"/>
                <w:kern w:val="0"/>
                <w:sz w:val="24"/>
              </w:rPr>
              <w:t>部</w:t>
            </w:r>
          </w:p>
        </w:tc>
        <w:tc>
          <w:tcPr>
            <w:tcW w:w="554" w:type="pct"/>
            <w:vAlign w:val="center"/>
          </w:tcPr>
          <w:p w:rsidR="00121155" w:rsidRPr="000B1326" w:rsidRDefault="00121155" w:rsidP="00311334">
            <w:pPr>
              <w:jc w:val="center"/>
              <w:rPr>
                <w:rFonts w:ascii="仿宋" w:eastAsia="仿宋" w:hAnsi="仿宋"/>
                <w:sz w:val="24"/>
              </w:rPr>
            </w:pPr>
            <w:r w:rsidRPr="000B1326">
              <w:rPr>
                <w:rFonts w:ascii="仿宋" w:eastAsia="仿宋" w:hAnsi="仿宋" w:hint="eastAsia"/>
                <w:sz w:val="24"/>
              </w:rPr>
              <w:t>职员</w:t>
            </w:r>
          </w:p>
        </w:tc>
        <w:tc>
          <w:tcPr>
            <w:tcW w:w="500" w:type="pct"/>
            <w:vAlign w:val="center"/>
          </w:tcPr>
          <w:p w:rsidR="00121155" w:rsidRPr="000B1326" w:rsidRDefault="00121155" w:rsidP="003113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49" w:type="pct"/>
            <w:vAlign w:val="center"/>
          </w:tcPr>
          <w:p w:rsidR="00121155" w:rsidRPr="000B1326" w:rsidRDefault="00121155" w:rsidP="00311334">
            <w:pPr>
              <w:spacing w:line="2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B1326">
              <w:rPr>
                <w:rFonts w:ascii="仿宋" w:eastAsia="仿宋" w:hAnsi="仿宋" w:cs="宋体" w:hint="eastAsia"/>
                <w:kern w:val="0"/>
                <w:sz w:val="24"/>
              </w:rPr>
              <w:t>承担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工程</w:t>
            </w:r>
            <w:r w:rsidRPr="000B1326">
              <w:rPr>
                <w:rFonts w:ascii="仿宋" w:eastAsia="仿宋" w:hAnsi="仿宋" w:cs="宋体" w:hint="eastAsia"/>
                <w:kern w:val="0"/>
                <w:sz w:val="24"/>
              </w:rPr>
              <w:t>项目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推进、</w:t>
            </w:r>
            <w:r w:rsidRPr="000B1326">
              <w:rPr>
                <w:rFonts w:ascii="仿宋" w:eastAsia="仿宋" w:hAnsi="仿宋" w:cs="宋体" w:hint="eastAsia"/>
                <w:kern w:val="0"/>
                <w:sz w:val="24"/>
              </w:rPr>
              <w:t>管理等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；</w:t>
            </w:r>
          </w:p>
        </w:tc>
        <w:tc>
          <w:tcPr>
            <w:tcW w:w="550" w:type="pct"/>
            <w:vAlign w:val="center"/>
          </w:tcPr>
          <w:p w:rsidR="00121155" w:rsidRPr="000B1326" w:rsidRDefault="00121155" w:rsidP="00311334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0B1326">
              <w:rPr>
                <w:rFonts w:ascii="仿宋" w:eastAsia="仿宋" w:hAnsi="仿宋" w:hint="eastAsia"/>
                <w:sz w:val="24"/>
              </w:rPr>
              <w:t>本科及以上学历</w:t>
            </w:r>
          </w:p>
        </w:tc>
        <w:tc>
          <w:tcPr>
            <w:tcW w:w="740" w:type="pct"/>
            <w:vAlign w:val="center"/>
          </w:tcPr>
          <w:p w:rsidR="00121155" w:rsidRPr="000B1326" w:rsidRDefault="00121155" w:rsidP="00311334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3D7E7B">
              <w:rPr>
                <w:rFonts w:ascii="仿宋" w:eastAsia="仿宋" w:hAnsi="仿宋" w:hint="eastAsia"/>
                <w:sz w:val="24"/>
              </w:rPr>
              <w:t>建筑工程类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3D7E7B">
              <w:rPr>
                <w:rFonts w:ascii="仿宋" w:eastAsia="仿宋" w:hAnsi="仿宋" w:hint="eastAsia"/>
                <w:sz w:val="24"/>
              </w:rPr>
              <w:t>土地管理类</w:t>
            </w:r>
            <w:r>
              <w:rPr>
                <w:rFonts w:ascii="仿宋" w:eastAsia="仿宋" w:hAnsi="仿宋" w:hint="eastAsia"/>
                <w:sz w:val="24"/>
              </w:rPr>
              <w:t>、城建规划类</w:t>
            </w:r>
          </w:p>
        </w:tc>
        <w:tc>
          <w:tcPr>
            <w:tcW w:w="1372" w:type="pct"/>
            <w:vAlign w:val="center"/>
          </w:tcPr>
          <w:p w:rsidR="00121155" w:rsidRPr="00032452" w:rsidRDefault="00D6013B" w:rsidP="00D6013B">
            <w:pPr>
              <w:widowControl/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具备工程师职称，</w:t>
            </w:r>
            <w:r w:rsidR="00121155">
              <w:rPr>
                <w:rFonts w:ascii="仿宋" w:eastAsia="仿宋" w:hAnsi="仿宋" w:hint="eastAsia"/>
                <w:sz w:val="24"/>
              </w:rPr>
              <w:t>两年</w:t>
            </w:r>
            <w:r w:rsidR="00121155" w:rsidRPr="000B1326">
              <w:rPr>
                <w:rFonts w:ascii="仿宋" w:eastAsia="仿宋" w:hAnsi="仿宋" w:hint="eastAsia"/>
                <w:sz w:val="24"/>
              </w:rPr>
              <w:t>以上</w:t>
            </w:r>
            <w:r w:rsidR="00121155">
              <w:rPr>
                <w:rFonts w:ascii="仿宋" w:eastAsia="仿宋" w:hAnsi="仿宋" w:hint="eastAsia"/>
                <w:sz w:val="24"/>
              </w:rPr>
              <w:t>企事业相似工作经验。</w:t>
            </w:r>
          </w:p>
        </w:tc>
      </w:tr>
      <w:tr w:rsidR="00121155" w:rsidRPr="000B1326" w:rsidTr="00121155">
        <w:trPr>
          <w:trHeight w:val="1670"/>
        </w:trPr>
        <w:tc>
          <w:tcPr>
            <w:tcW w:w="338" w:type="pct"/>
            <w:vAlign w:val="center"/>
          </w:tcPr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297" w:type="pct"/>
            <w:vAlign w:val="center"/>
          </w:tcPr>
          <w:p w:rsidR="00121155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kern w:val="0"/>
                <w:sz w:val="24"/>
              </w:rPr>
              <w:t>投资</w:t>
            </w:r>
          </w:p>
          <w:p w:rsidR="00121155" w:rsidRPr="000B1326" w:rsidRDefault="00121155" w:rsidP="00311334">
            <w:pPr>
              <w:widowControl/>
              <w:spacing w:line="21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1326">
              <w:rPr>
                <w:rFonts w:ascii="仿宋" w:eastAsia="仿宋" w:hAnsi="仿宋" w:hint="eastAsia"/>
                <w:kern w:val="0"/>
                <w:sz w:val="24"/>
              </w:rPr>
              <w:t>发展部</w:t>
            </w:r>
          </w:p>
        </w:tc>
        <w:tc>
          <w:tcPr>
            <w:tcW w:w="554" w:type="pct"/>
            <w:vAlign w:val="center"/>
          </w:tcPr>
          <w:p w:rsidR="00121155" w:rsidRPr="00515C4D" w:rsidRDefault="00121155" w:rsidP="003113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职员</w:t>
            </w:r>
          </w:p>
        </w:tc>
        <w:tc>
          <w:tcPr>
            <w:tcW w:w="500" w:type="pct"/>
            <w:vAlign w:val="center"/>
          </w:tcPr>
          <w:p w:rsidR="00121155" w:rsidRPr="000B1326" w:rsidRDefault="00121155" w:rsidP="00311334">
            <w:pPr>
              <w:jc w:val="center"/>
              <w:rPr>
                <w:rFonts w:ascii="仿宋" w:eastAsia="仿宋" w:hAnsi="仿宋"/>
                <w:sz w:val="24"/>
              </w:rPr>
            </w:pPr>
            <w:r w:rsidRPr="000B1326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49" w:type="pct"/>
            <w:vAlign w:val="center"/>
          </w:tcPr>
          <w:p w:rsidR="00121155" w:rsidRPr="000B1326" w:rsidRDefault="00121155" w:rsidP="00311334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承担公司</w:t>
            </w:r>
            <w:r w:rsidRPr="000B1326">
              <w:rPr>
                <w:rFonts w:ascii="仿宋" w:eastAsia="仿宋" w:hAnsi="仿宋" w:cs="宋体" w:hint="eastAsia"/>
                <w:sz w:val="24"/>
              </w:rPr>
              <w:t>资本</w:t>
            </w:r>
            <w:r>
              <w:rPr>
                <w:rFonts w:ascii="仿宋" w:eastAsia="仿宋" w:hAnsi="仿宋" w:cs="宋体" w:hint="eastAsia"/>
                <w:sz w:val="24"/>
              </w:rPr>
              <w:t>运</w:t>
            </w:r>
            <w:r w:rsidRPr="000B1326">
              <w:rPr>
                <w:rFonts w:ascii="仿宋" w:eastAsia="仿宋" w:hAnsi="仿宋" w:cs="宋体" w:hint="eastAsia"/>
                <w:sz w:val="24"/>
              </w:rPr>
              <w:t>营、产业投</w:t>
            </w:r>
            <w:r>
              <w:rPr>
                <w:rFonts w:ascii="仿宋" w:eastAsia="仿宋" w:hAnsi="仿宋" w:cs="宋体" w:hint="eastAsia"/>
                <w:sz w:val="24"/>
              </w:rPr>
              <w:t>融</w:t>
            </w:r>
            <w:r w:rsidRPr="000B1326">
              <w:rPr>
                <w:rFonts w:ascii="仿宋" w:eastAsia="仿宋" w:hAnsi="仿宋" w:cs="宋体" w:hint="eastAsia"/>
                <w:sz w:val="24"/>
              </w:rPr>
              <w:t>资、资产管理</w:t>
            </w:r>
            <w:r>
              <w:rPr>
                <w:rFonts w:ascii="仿宋" w:eastAsia="仿宋" w:hAnsi="仿宋" w:cs="宋体" w:hint="eastAsia"/>
                <w:sz w:val="24"/>
              </w:rPr>
              <w:t>等</w:t>
            </w:r>
            <w:r w:rsidRPr="000B1326">
              <w:rPr>
                <w:rFonts w:ascii="仿宋" w:eastAsia="仿宋" w:hAnsi="仿宋" w:cs="宋体" w:hint="eastAsia"/>
                <w:sz w:val="24"/>
              </w:rPr>
              <w:t>工作</w:t>
            </w:r>
            <w:r>
              <w:rPr>
                <w:rFonts w:ascii="仿宋" w:eastAsia="仿宋" w:hAnsi="仿宋" w:cs="宋体" w:hint="eastAsia"/>
                <w:sz w:val="24"/>
              </w:rPr>
              <w:t>。</w:t>
            </w:r>
          </w:p>
        </w:tc>
        <w:tc>
          <w:tcPr>
            <w:tcW w:w="550" w:type="pct"/>
            <w:vAlign w:val="center"/>
          </w:tcPr>
          <w:p w:rsidR="00121155" w:rsidRPr="000B1326" w:rsidRDefault="00121155" w:rsidP="00311334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0B1326">
              <w:rPr>
                <w:rFonts w:ascii="仿宋" w:eastAsia="仿宋" w:hAnsi="仿宋" w:hint="eastAsia"/>
                <w:sz w:val="24"/>
              </w:rPr>
              <w:t>本科及以上学历</w:t>
            </w:r>
          </w:p>
        </w:tc>
        <w:tc>
          <w:tcPr>
            <w:tcW w:w="740" w:type="pct"/>
            <w:vAlign w:val="center"/>
          </w:tcPr>
          <w:p w:rsidR="00121155" w:rsidRPr="000B1326" w:rsidRDefault="00121155" w:rsidP="00311334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0B1326">
              <w:rPr>
                <w:rFonts w:ascii="仿宋" w:eastAsia="仿宋" w:hAnsi="仿宋" w:hint="eastAsia"/>
                <w:sz w:val="24"/>
              </w:rPr>
              <w:t>工商管理</w:t>
            </w:r>
            <w:r>
              <w:rPr>
                <w:rFonts w:ascii="仿宋" w:eastAsia="仿宋" w:hAnsi="仿宋" w:hint="eastAsia"/>
                <w:sz w:val="24"/>
              </w:rPr>
              <w:t>类</w:t>
            </w:r>
            <w:r w:rsidRPr="000B1326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经济类、审计类、统计类、电子信息类</w:t>
            </w:r>
          </w:p>
        </w:tc>
        <w:tc>
          <w:tcPr>
            <w:tcW w:w="1372" w:type="pct"/>
            <w:vAlign w:val="center"/>
          </w:tcPr>
          <w:p w:rsidR="00121155" w:rsidRPr="000B1326" w:rsidRDefault="00121155" w:rsidP="00311334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1、</w:t>
            </w:r>
            <w:r w:rsidRPr="000B1326">
              <w:rPr>
                <w:rFonts w:ascii="仿宋" w:eastAsia="仿宋" w:hAnsi="仿宋" w:hint="eastAsia"/>
                <w:sz w:val="24"/>
              </w:rPr>
              <w:t>具有投融资、资本运作</w:t>
            </w:r>
            <w:r>
              <w:rPr>
                <w:rFonts w:ascii="仿宋" w:eastAsia="仿宋" w:hAnsi="仿宋" w:hint="eastAsia"/>
                <w:sz w:val="24"/>
              </w:rPr>
              <w:t>、资产管理</w:t>
            </w:r>
            <w:r w:rsidRPr="000B1326">
              <w:rPr>
                <w:rFonts w:ascii="仿宋" w:eastAsia="仿宋" w:hAnsi="仿宋" w:hint="eastAsia"/>
                <w:sz w:val="24"/>
              </w:rPr>
              <w:t xml:space="preserve">等工作经验；沟通表达能力、组织协调能力强；   </w:t>
            </w:r>
            <w:r w:rsidRPr="000B1326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</w:p>
          <w:p w:rsidR="00121155" w:rsidRPr="002E2B78" w:rsidRDefault="00121155" w:rsidP="00311334">
            <w:pPr>
              <w:widowControl/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2、</w:t>
            </w:r>
            <w:r w:rsidRPr="000B1326">
              <w:rPr>
                <w:rFonts w:ascii="仿宋" w:eastAsia="仿宋" w:hAnsi="仿宋" w:hint="eastAsia"/>
                <w:sz w:val="24"/>
              </w:rPr>
              <w:t>熟悉国家宏观经济政策、产业政策和金融</w:t>
            </w:r>
            <w:r w:rsidRPr="000B1326">
              <w:rPr>
                <w:rFonts w:ascii="仿宋" w:eastAsia="仿宋" w:hAnsi="仿宋"/>
                <w:sz w:val="24"/>
              </w:rPr>
              <w:t>、</w:t>
            </w:r>
            <w:r w:rsidRPr="000B1326">
              <w:rPr>
                <w:rFonts w:ascii="仿宋" w:eastAsia="仿宋" w:hAnsi="仿宋" w:hint="eastAsia"/>
                <w:sz w:val="24"/>
              </w:rPr>
              <w:t>资本市场及对外</w:t>
            </w:r>
            <w:r w:rsidRPr="000B1326">
              <w:rPr>
                <w:rFonts w:ascii="仿宋" w:eastAsia="仿宋" w:hAnsi="仿宋"/>
                <w:sz w:val="24"/>
              </w:rPr>
              <w:t>投</w:t>
            </w:r>
            <w:r w:rsidRPr="000B1326">
              <w:rPr>
                <w:rFonts w:ascii="仿宋" w:eastAsia="仿宋" w:hAnsi="仿宋" w:hint="eastAsia"/>
                <w:sz w:val="24"/>
              </w:rPr>
              <w:t>资</w:t>
            </w:r>
            <w:r w:rsidRPr="000B1326">
              <w:rPr>
                <w:rFonts w:ascii="仿宋" w:eastAsia="仿宋" w:hAnsi="仿宋"/>
                <w:sz w:val="24"/>
              </w:rPr>
              <w:t>业</w:t>
            </w:r>
            <w:r w:rsidRPr="000B1326">
              <w:rPr>
                <w:rFonts w:ascii="仿宋" w:eastAsia="仿宋" w:hAnsi="仿宋" w:hint="eastAsia"/>
                <w:sz w:val="24"/>
              </w:rPr>
              <w:t>务，</w:t>
            </w:r>
            <w:r w:rsidRPr="000B1326">
              <w:rPr>
                <w:rFonts w:ascii="仿宋" w:eastAsia="仿宋" w:hAnsi="仿宋"/>
                <w:sz w:val="24"/>
              </w:rPr>
              <w:t>有一定的风险识别和控制能力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:rsidR="00B75268" w:rsidRPr="00121155" w:rsidRDefault="00B75268"/>
    <w:sectPr w:rsidR="00B75268" w:rsidRPr="00121155" w:rsidSect="001211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D04" w:rsidRDefault="00486D04" w:rsidP="00D6013B">
      <w:r>
        <w:separator/>
      </w:r>
    </w:p>
  </w:endnote>
  <w:endnote w:type="continuationSeparator" w:id="1">
    <w:p w:rsidR="00486D04" w:rsidRDefault="00486D04" w:rsidP="00D60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D04" w:rsidRDefault="00486D04" w:rsidP="00D6013B">
      <w:r>
        <w:separator/>
      </w:r>
    </w:p>
  </w:footnote>
  <w:footnote w:type="continuationSeparator" w:id="1">
    <w:p w:rsidR="00486D04" w:rsidRDefault="00486D04" w:rsidP="00D60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155"/>
    <w:rsid w:val="00121155"/>
    <w:rsid w:val="00486D04"/>
    <w:rsid w:val="005C6DE8"/>
    <w:rsid w:val="00921EFF"/>
    <w:rsid w:val="00B75268"/>
    <w:rsid w:val="00D6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1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1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7D16-654F-41B1-8EC2-246FCF67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2017-11-16T07:58:00Z</dcterms:created>
  <dcterms:modified xsi:type="dcterms:W3CDTF">2017-11-17T02:54:00Z</dcterms:modified>
</cp:coreProperties>
</file>