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rPr>
          <w:color w:val="000000"/>
          <w:sz w:val="32"/>
          <w:kern w:val="0"/>
          <w:szCs w:val="32"/>
          <w:rFonts w:ascii="仿宋" w:hAnsi="仿宋" w:eastAsia="仿宋" w:hint="eastAsia"/>
        </w:rPr>
      </w:pPr>
      <w:r w:rsidR="005E1EC8">
        <w:rPr>
          <w:color w:val="000000"/>
          <w:sz w:val="32"/>
          <w:kern w:val="0"/>
          <w:szCs w:val="32"/>
          <w:rFonts w:ascii="仿宋" w:hAnsi="仿宋" w:eastAsia="仿宋" w:hint="eastAsia"/>
        </w:rPr>
        <w:t xml:space="preserve">附件：</w:t>
      </w:r>
      <w:r w:rsidR="005E1EC8">
        <w:rPr>
          <w:color w:val="000000"/>
          <w:sz w:val="32"/>
          <w:kern w:val="0"/>
          <w:szCs w:val="32"/>
          <w:rFonts w:ascii="仿宋" w:hAnsi="仿宋" w:eastAsia="仿宋"/>
        </w:rPr>
      </w:r>
    </w:p>
    <w:p>
      <w:pPr>
        <w:pStyle w:val="Normal"/>
        <w:jc w:val="center"/>
        <w:rPr>
          <w:sz w:val="36"/>
          <w:bCs/>
          <w:szCs w:val="36"/>
          <w:rFonts w:ascii="方正小标宋简体" w:hAnsi="方正小标宋简体" w:eastAsia="方正小标宋简体" w:hint="eastAsia"/>
        </w:rPr>
      </w:pPr>
      <w:r w:rsidR="005E1EC8">
        <w:rPr>
          <w:sz w:val="36"/>
          <w:bCs/>
          <w:szCs w:val="36"/>
          <w:rFonts w:ascii="方正小标宋简体" w:hAnsi="方正小标宋简体" w:eastAsia="方正小标宋简体" w:hint="eastAsia"/>
        </w:rPr>
        <w:t xml:space="preserve">海门区公安局公开招聘警务辅助人员报名登记表</w:t>
      </w:r>
      <w:r w:rsidR="005E1EC8">
        <w:rPr>
          <w:sz w:val="36"/>
          <w:bCs/>
          <w:szCs w:val="36"/>
          <w:rFonts w:ascii="方正小标宋简体" w:hAnsi="方正小标宋简体" w:eastAsia="方正小标宋简体"/>
        </w:rPr>
      </w:r>
    </w:p>
    <w:tbl>
      <w:tblPr>
        <w:tblOverlap w:val="never"/>
        <w:tblW w:w="0" w:type="auto"/>
        <w:tblInd w:type="dxa" w:w="0.000000"/>
        <w:tblpPr w:leftFromText="180" w:rightFromText="180" w:vertAnchor="text" w:horzAnchor="page" w:tblpX="1181" w:tblpY="47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172.000000"/>
        <w:gridCol w:w="368.000000"/>
        <w:gridCol w:w="172.000000"/>
        <w:gridCol w:w="79.000000"/>
        <w:gridCol w:w="428.000000"/>
        <w:gridCol w:w="814.000000"/>
        <w:gridCol w:w="32.000000"/>
        <w:gridCol w:w="211.000000"/>
        <w:gridCol w:w="120.000000"/>
        <w:gridCol w:w="570.000000"/>
        <w:gridCol w:w="626.000000"/>
        <w:gridCol w:w="546.000000"/>
        <w:gridCol w:w="757.000000"/>
        <w:gridCol w:w="348.000000"/>
        <w:gridCol w:w="341.000000"/>
        <w:gridCol w:w="259.000000"/>
        <w:gridCol w:w="525.000000"/>
        <w:gridCol w:w="701.000000"/>
        <w:gridCol w:w="111.000000"/>
        <w:gridCol w:w="193.000000"/>
        <w:gridCol w:w="259.000000"/>
        <w:gridCol w:w="429.000000"/>
        <w:gridCol w:w="38.000000"/>
        <w:gridCol w:w="1097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25" w:hRule="atLeast"/>
        </w:trPr>
        <w:tc>
          <w:tcPr>
            <w:tcW w:w="1172" w:type="dxa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姓名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47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846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性别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1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72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出生年月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46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784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民族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05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823" w:type="dxa"/>
            <w:gridSpan w:val="4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照片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86" w:hRule="atLeast"/>
        </w:trPr>
        <w:tc>
          <w:tcPr>
            <w:tcW w:w="1172" w:type="dxa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婚姻状况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47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846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政治面貌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1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72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联系电话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3235" w:type="dxa"/>
            <w:gridSpan w:val="8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823" w:type="dxa"/>
            <w:gridSpan w:val="4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30" w:hRule="atLeast"/>
        </w:trPr>
        <w:tc>
          <w:tcPr>
            <w:tcW w:w="1172" w:type="dxa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裸眼视力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540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左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507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84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身高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1" w:type="dxa"/>
            <w:gridSpan w:val="3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72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体重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757" w:type="dxa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48" w:type="dxa"/>
            <w:gridSpan w:val="3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有何专业特长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530" w:type="dxa"/>
            <w:gridSpan w:val="4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823" w:type="dxa"/>
            <w:gridSpan w:val="4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39" w:hRule="atLeast"/>
        </w:trPr>
        <w:tc>
          <w:tcPr>
            <w:tcW w:w="1172" w:type="dxa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540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右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507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84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1" w:type="dxa"/>
            <w:gridSpan w:val="3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72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757" w:type="dxa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48" w:type="dxa"/>
            <w:gridSpan w:val="3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530" w:type="dxa"/>
            <w:gridSpan w:val="4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823" w:type="dxa"/>
            <w:gridSpan w:val="4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86" w:hRule="atLeast"/>
        </w:trPr>
        <w:tc>
          <w:tcPr>
            <w:tcW w:w="1172" w:type="dxa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学历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47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77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毕业院校及专业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4977" w:type="dxa"/>
            <w:gridSpan w:val="11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823" w:type="dxa"/>
            <w:gridSpan w:val="4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1172" w:type="dxa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是否服兵役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47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77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参加工作时间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742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05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现工作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单位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3953" w:type="dxa"/>
            <w:gridSpan w:val="10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1791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身份证号码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3347" w:type="dxa"/>
            <w:gridSpan w:val="8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05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户籍地派出所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3953" w:type="dxa"/>
            <w:gridSpan w:val="10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1791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应聘单位及岗位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278" w:type="dxa"/>
            <w:gridSpan w:val="1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92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是否服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从调剂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135" w:type="dxa"/>
            <w:gridSpan w:val="2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1791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家庭住址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8405" w:type="dxa"/>
            <w:gridSpan w:val="20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1791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符合优先情形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8405" w:type="dxa"/>
            <w:gridSpan w:val="20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22" w:hRule="exact"/>
        </w:trPr>
        <w:tc>
          <w:tcPr>
            <w:tcW w:w="1540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个人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简历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（从高中毕业填写）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起止年月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院校（工作单位）及职务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spacing w:line="30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证明人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493" w:type="dxa"/>
            <w:gridSpan w:val="4"/>
            <w:vAlign w:val="center"/>
            <w:shd w:val="clear" w:color="auto" w:fill="FFFFFF"/>
            <w:tcBorders>
              <w:bottom w:val="dotted" w:color="000000" w:sz="8" w:space="0"/>
            </w:tcBorders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5599" w:type="dxa"/>
            <w:gridSpan w:val="15"/>
            <w:vAlign w:val="center"/>
            <w:shd w:val="clear" w:color="auto" w:fill="FFFFFF"/>
            <w:tcBorders>
              <w:bottom w:val="dotted" w:color="000000" w:sz="8" w:space="0"/>
            </w:tcBorders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564" w:type="dxa"/>
            <w:gridSpan w:val="3"/>
            <w:vAlign w:val="center"/>
            <w:shd w:val="clear" w:color="auto" w:fill="FFFFFF"/>
            <w:tcBorders>
              <w:bottom w:val="dotted" w:color="000000" w:sz="8" w:space="0"/>
            </w:tcBorders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9" w:hRule="exact"/>
        </w:trPr>
        <w:tc>
          <w:tcPr>
            <w:tcW w:w="1540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uppressOverlap w:val="1"/>
              <w:spacing w:line="24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家庭成员及近亲属</w:t>
            </w:r>
            <w:r w:rsidR="005E1EC8">
              <w:rPr>
                <w:b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uppressOverlap w:val="1"/>
              <w:spacing w:line="240" w:lineRule="exact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（注：填写父母、配偶、兄弟姐妹、祖父母、外祖父母、公婆、岳父母等的情况，没有单位的填写家庭住址，已</w:t>
            </w: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退休或去世的要加括号说明</w:t>
            </w:r>
            <w:r w:rsidR="005E1EC8">
              <w:rPr>
                <w:b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。）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关系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姓名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出生年月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单位或住址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职务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政治面貌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ind w:firstLineChars="-125" w:hanging="263" w:left="263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1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16" w:hRule="exact"/>
        </w:trPr>
        <w:tc>
          <w:tcPr>
            <w:tcW w:w="154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uppressOverlap w:val="1"/>
              <w:jc w:val="center"/>
              <w:framePr w:hSpace="180" w:wrap="around" w:hAnchor="page" w:vAnchor="text" w:x="1181" w:y="47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679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57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316" w:type="dxa"/>
            <w:gridSpan w:val="3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3588" w:type="dxa"/>
            <w:gridSpan w:val="8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919" w:type="dxa"/>
            <w:gridSpan w:val="4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  <w:tc>
          <w:tcPr>
            <w:tcW w:w="1097" w:type="dxa"/>
            <w:vAlign w:val="top"/>
            <w:shd w:val="clear" w:color="auto" w:fill="FFFFFF"/>
            <w:textDirection w:val="lrTb"/>
          </w:tcPr>
          <w:p>
            <w:pPr>
              <w:pStyle w:val="Normal"/>
              <w:suppressOverlap w:val="1"/>
              <w:jc w:val="start"/>
              <w:framePr w:hSpace="180" w:wrap="around" w:hAnchor="page" w:vAnchor="text" w:x="1181" w:y="47"/>
              <w:rPr>
                <w:color w:val="000000"/>
                <w:szCs w:val="21"/>
                <w:rFonts w:ascii="仿宋_GB2312" w:hAnsi="仿宋_GB2312" w:eastAsia="仿宋_GB2312"/>
              </w:rPr>
            </w:pPr>
            <w:r w:rsidR="005E1EC8">
              <w:rPr>
                <w:color w:val="000000"/>
                <w:szCs w:val="21"/>
                <w:rFonts w:ascii="仿宋_GB2312" w:hAnsi="仿宋_GB2312" w:eastAsia="仿宋_GB2312"/>
              </w:rPr>
            </w:r>
          </w:p>
        </w:tc>
      </w:tr>
    </w:tbl>
    <w:p>
      <w:pPr>
        <w:pStyle w:val="Normal"/>
        <w:rPr>
          <w:vanish/>
        </w:rPr>
      </w:pPr>
      <w:r w:rsidRPr="005E1EC8" w:rsidR="005E1EC8">
        <w:rPr>
          <w:vanish/>
        </w:rPr>
      </w:r>
    </w:p>
    <w:tbl>
      <w:tblPr>
        <w:tblW w:w="0" w:type="auto"/>
        <w:jc w:val="center"/>
        <w:tblInd w:type="dxa" w:w="0.000000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72.000000"/>
        <w:gridCol w:w="5560.000000"/>
        <w:gridCol w:w="1275.000000"/>
        <w:gridCol w:w="2169.000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6332" w:type="dxa"/>
            <w:gridSpan w:val="2"/>
            <w:vAlign w:val="center"/>
            <w:tcBorders>
              <w:top w:val="single" w:color="000000" w:sz="8" w:space="0"/>
            </w:tcBorders>
            <w:textDirection w:val="lrTb"/>
          </w:tcPr>
          <w:p>
            <w:pPr>
              <w:pStyle w:val="Normal"/>
              <w:jc w:val="center"/>
              <w:spacing w:line="240" w:lineRule="atLeast"/>
              <w:ind w:left="-65" w:leftChars="-31"/>
              <w:rPr>
                <w:b w:val="1"/>
                <w:bCs/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b w:val="1"/>
                <w:bCs/>
                <w:szCs w:val="21"/>
                <w:rFonts w:ascii="仿宋_GB2312" w:hAnsi="仿宋_GB2312" w:eastAsia="仿宋_GB2312" w:hint="eastAsia"/>
              </w:rPr>
              <w:t xml:space="preserve">政审项目</w:t>
            </w:r>
            <w:r w:rsidR="005E1EC8">
              <w:rPr>
                <w:b w:val="1"/>
                <w:bCs/>
                <w:szCs w:val="21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cBorders>
              <w:top w:val="single" w:color="000000" w:sz="8" w:space="0"/>
            </w:tcBorders>
            <w:textDirection w:val="lrTb"/>
          </w:tcPr>
          <w:p>
            <w:pPr>
              <w:pStyle w:val="Normal"/>
              <w:jc w:val="center"/>
              <w:spacing w:line="240" w:lineRule="atLeast"/>
              <w:rPr>
                <w:b w:val="1"/>
                <w:bCs/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b w:val="1"/>
                <w:bCs/>
                <w:szCs w:val="21"/>
                <w:rFonts w:ascii="仿宋_GB2312" w:hAnsi="仿宋_GB2312" w:eastAsia="仿宋_GB2312" w:hint="eastAsia"/>
              </w:rPr>
              <w:t xml:space="preserve">政审情况</w:t>
            </w:r>
            <w:r w:rsidR="005E1EC8">
              <w:rPr>
                <w:b w:val="1"/>
                <w:bCs/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center"/>
            <w:tcBorders>
              <w:top w:val="single" w:color="000000" w:sz="8" w:space="0"/>
            </w:tcBorders>
            <w:textDirection w:val="lrTb"/>
          </w:tcPr>
          <w:p>
            <w:pPr>
              <w:pStyle w:val="Normal"/>
              <w:jc w:val="center"/>
              <w:spacing w:line="240" w:lineRule="atLeast"/>
              <w:rPr>
                <w:b w:val="1"/>
                <w:bCs/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b w:val="1"/>
                <w:bCs/>
                <w:szCs w:val="21"/>
                <w:rFonts w:ascii="仿宋_GB2312" w:hAnsi="仿宋_GB2312" w:eastAsia="仿宋_GB2312" w:hint="eastAsia"/>
              </w:rPr>
              <w:t xml:space="preserve">政审人</w:t>
            </w:r>
            <w:r w:rsidR="005E1EC8">
              <w:rPr>
                <w:b w:val="1"/>
                <w:bCs/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曾被追究刑事责任或者涉嫌犯罪尚未结案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27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曾因违法违纪，被开除、辞退、解除劳动合同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被依法列为失信联合惩戒对象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6332" w:type="dxa"/>
            <w:gridSpan w:val="2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本人或家庭成员、主要社会关系人参加非法组织、邪教组织或者从事其他危害国家安全活动的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本人家庭成员或主要社会关系人曾被判处刑罚或正在接受调查的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473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本人或直系亲属有无上访</w:t>
            </w: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、信访经历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842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编造、散布有损国家声誉、反对党的理论和路线方针政策、违反国家法律法规信息的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因吸毒、嫖娼、赌博受到处罚的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被行政拘留、司法拘留或收容教育的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被吊销律师、公证员执业证书的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从事警务辅助工作合同期未满擅自离职的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37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有较为严重个人不良信用记录的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</w:rPr>
            </w:pPr>
            <w:r w:rsidR="005E1EC8">
              <w:rPr>
                <w:szCs w:val="21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447" w:hRule="atLeast"/>
        </w:trPr>
        <w:tc>
          <w:tcPr>
            <w:tcW w:w="6332" w:type="dxa"/>
            <w:gridSpan w:val="2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 w:val="20"/>
                <w:szCs w:val="20"/>
                <w:rFonts w:ascii="仿宋_GB2312" w:hAnsi="仿宋_GB2312" w:eastAsia="仿宋_GB2312" w:hint="eastAsia"/>
              </w:rPr>
            </w:pPr>
            <w:r w:rsidR="005E1EC8">
              <w:rPr>
                <w:sz w:val="20"/>
                <w:szCs w:val="20"/>
                <w:rFonts w:ascii="仿宋_GB2312" w:hAnsi="仿宋_GB2312" w:eastAsia="仿宋_GB2312" w:hint="eastAsia"/>
              </w:rPr>
              <w:t xml:space="preserve">国家、省、市规定的不适合从事警务辅助工作的</w:t>
            </w:r>
            <w:r w:rsidR="005E1EC8">
              <w:rPr>
                <w:sz w:val="20"/>
                <w:szCs w:val="20"/>
                <w:rFonts w:ascii="仿宋_GB2312" w:hAnsi="仿宋_GB2312" w:eastAsia="仿宋_GB2312"/>
              </w:rPr>
            </w:r>
          </w:p>
        </w:tc>
        <w:tc>
          <w:tcPr>
            <w:tcW w:w="1275" w:type="dxa"/>
            <w:vAlign w:val="center"/>
            <w:textDirection w:val="lrTb"/>
          </w:tcPr>
          <w:p>
            <w:pPr>
              <w:pStyle w:val="Normal"/>
              <w:spacing w:line="240" w:lineRule="atLeas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2169" w:type="dxa"/>
            <w:vAlign w:val="top"/>
            <w:textDirection w:val="lrTb"/>
          </w:tcPr>
          <w:p>
            <w:pPr>
              <w:pStyle w:val="Normal"/>
              <w:spacing w:line="240" w:lineRule="atLeast"/>
              <w:rPr>
                <w:szCs w:val="21"/>
              </w:rPr>
            </w:pPr>
            <w:r w:rsidR="005E1EC8">
              <w:rPr>
                <w:szCs w:val="21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1533" w:hRule="atLeast"/>
        </w:trPr>
        <w:tc>
          <w:tcPr>
            <w:tcW w:w="772" w:type="dxa"/>
            <w:vAlign w:val="center"/>
            <w:textDirection w:val="lrTb"/>
          </w:tcPr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户籍地派出所政审意见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04" w:type="dxa"/>
            <w:gridSpan w:val="3"/>
            <w:vAlign w:val="center"/>
            <w:textDirection w:val="lrTb"/>
          </w:tcPr>
          <w:p>
            <w:pPr>
              <w:pStyle w:val="Normal"/>
              <w:spacing w:line="300" w:lineRule="exact"/>
              <w:ind w:firstLine="5565" w:firstLineChars="2650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负责人签字：（单位盖章）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pacing w:line="300" w:lineRule="exact"/>
              <w:ind w:firstLine="6090" w:firstLineChars="2900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年   月   日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2283" w:hRule="atLeast"/>
        </w:trPr>
        <w:tc>
          <w:tcPr>
            <w:tcW w:w="772" w:type="dxa"/>
            <w:vAlign w:val="center"/>
            <w:textDirection w:val="lrTb"/>
          </w:tcPr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警务辅助人员管理科审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核意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见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04" w:type="dxa"/>
            <w:gridSpan w:val="3"/>
            <w:vAlign w:val="center"/>
            <w:textDirection w:val="lrTb"/>
          </w:tcPr>
          <w:p>
            <w:pPr>
              <w:pStyle w:val="Normal"/>
              <w:spacing w:line="300" w:lineRule="exact"/>
              <w:ind w:firstLine="5355" w:firstLineChars="2550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审核人签字：（单位盖章）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pacing w:line="300" w:lineRule="exact"/>
              <w:ind w:firstLine="6090" w:firstLineChars="2900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年   月   日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1693" w:hRule="atLeast"/>
        </w:trPr>
        <w:tc>
          <w:tcPr>
            <w:tcW w:w="772" w:type="dxa"/>
            <w:vAlign w:val="center"/>
            <w:tcBorders>
              <w:bottom w:val="single" w:color="000000" w:sz="8" w:space="0"/>
            </w:tcBorders>
            <w:textDirection w:val="lrTb"/>
          </w:tcPr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政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治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处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意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jc w:val="center"/>
              <w:spacing w:line="300" w:lineRule="exact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见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  <w:tc>
          <w:tcPr>
            <w:tcW w:w="9004" w:type="dxa"/>
            <w:gridSpan w:val="3"/>
            <w:vAlign w:val="center"/>
            <w:tcBorders>
              <w:bottom w:val="single" w:color="000000" w:sz="8" w:space="0"/>
            </w:tcBorders>
            <w:textDirection w:val="lrTb"/>
          </w:tcPr>
          <w:p>
            <w:pPr>
              <w:pStyle w:val="Normal"/>
              <w:spacing w:line="300" w:lineRule="exac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pacing w:line="300" w:lineRule="exact"/>
              <w:rPr>
                <w:szCs w:val="21"/>
                <w:rFonts w:ascii="仿宋_GB2312" w:hAnsi="仿宋_GB2312" w:eastAsia="仿宋_GB2312"/>
              </w:rPr>
            </w:pP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pacing w:line="300" w:lineRule="exact"/>
              <w:ind w:firstLine="5250" w:firstLineChars="2500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负责人签字：（单位盖章）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  <w:p>
            <w:pPr>
              <w:pStyle w:val="Normal"/>
              <w:spacing w:line="300" w:lineRule="exact"/>
              <w:ind w:firstLine="6090" w:firstLineChars="2900"/>
              <w:rPr>
                <w:szCs w:val="21"/>
                <w:rFonts w:ascii="仿宋_GB2312" w:hAnsi="仿宋_GB2312" w:eastAsia="仿宋_GB2312" w:hint="eastAsia"/>
              </w:rPr>
            </w:pPr>
            <w:r w:rsidR="005E1EC8">
              <w:rPr>
                <w:szCs w:val="21"/>
                <w:rFonts w:ascii="仿宋_GB2312" w:hAnsi="仿宋_GB2312" w:eastAsia="仿宋_GB2312" w:hint="eastAsia"/>
              </w:rPr>
              <w:t xml:space="preserve">年   月   日</w:t>
            </w:r>
            <w:r w:rsidR="005E1EC8">
              <w:rPr>
                <w:szCs w:val="21"/>
                <w:rFonts w:ascii="仿宋_GB2312" w:hAnsi="仿宋_GB2312" w:eastAsia="仿宋_GB2312"/>
              </w:rPr>
            </w:r>
          </w:p>
        </w:tc>
      </w:tr>
    </w:tbl>
    <w:sectPr>
      <w:type w:val="nextPage"/>
      <w:docGrid w:type="lines" w:linePitch="312"/>
      <w:pgSz w:w="11906" w:h="16838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68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Calibri" w:hAnsi="Calibri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2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</w:style>
  <w:style w:type="numbering" w:styleId="NormalList">
    <w:name w:val="无列表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