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A8" w:rsidRDefault="005C66A8" w:rsidP="005C66A8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附件：</w:t>
      </w:r>
    </w:p>
    <w:p w:rsidR="005C66A8" w:rsidRDefault="005C66A8" w:rsidP="005C66A8">
      <w:pPr>
        <w:widowControl/>
        <w:shd w:val="clear" w:color="auto" w:fill="FFFFFF"/>
        <w:spacing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/>
          <w:sz w:val="44"/>
          <w:szCs w:val="44"/>
        </w:rPr>
        <w:t>招聘职位表</w:t>
      </w:r>
    </w:p>
    <w:tbl>
      <w:tblPr>
        <w:tblpPr w:leftFromText="180" w:rightFromText="180" w:vertAnchor="text" w:horzAnchor="margin" w:tblpXSpec="center" w:tblpY="460"/>
        <w:tblW w:w="1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1"/>
        <w:gridCol w:w="2342"/>
        <w:gridCol w:w="6247"/>
      </w:tblGrid>
      <w:tr w:rsidR="005C66A8" w:rsidTr="00ED398F">
        <w:trPr>
          <w:trHeight w:val="1270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 w:hAnsi="黑体"/>
                <w:b/>
                <w:bCs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 w:hAnsi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 w:hAnsi="黑体"/>
                <w:b/>
                <w:bCs/>
                <w:color w:val="000000"/>
                <w:sz w:val="32"/>
                <w:szCs w:val="32"/>
              </w:rPr>
              <w:t>招聘条件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高新区经发局工作人员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（</w:t>
            </w: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男</w:t>
            </w: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女）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1.35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1987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以后出生），本科及以上学历。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经济类专业。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高新区科技局工作人员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1.35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1987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以后出生），全日制本科及以上学历。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有较强的文字功底和沟通协调能力。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具有</w:t>
            </w: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年及以上工作经验者优先。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lastRenderedPageBreak/>
              <w:t>高新区财政局（国资局）</w:t>
            </w:r>
          </w:p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8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（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4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男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4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女）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1.35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1987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全日制大专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及以上学历。</w:t>
            </w:r>
          </w:p>
          <w:p w:rsidR="005C66A8" w:rsidRDefault="005C66A8" w:rsidP="00ED398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2"/>
              </w:tabs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经济类、财务财会类专业。</w:t>
            </w:r>
          </w:p>
          <w:p w:rsidR="005C66A8" w:rsidRDefault="005C66A8" w:rsidP="00ED398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2"/>
              </w:tabs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具备</w:t>
            </w: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年及以上财务工作经验。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高新区规建局河长办</w:t>
            </w:r>
          </w:p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1.35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1987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以后出生），本科及以上学历。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中文文秘类或建筑工程类专业。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具有</w:t>
            </w: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年及以上工作经验者优先。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高新区规建局工程项目招标</w:t>
            </w:r>
          </w:p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1.40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1982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以后出生），本科及以上学历。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建筑工程类专业。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具有中级及以上职称或二级造价师、二级建造师及以上证书优先。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lastRenderedPageBreak/>
              <w:t>高新区规建局工程项目成本控制</w:t>
            </w:r>
          </w:p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1.40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1982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以后出生），本科及以上学历。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建筑工程类专业。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具有中级及以上职称或二级造价师及以上证书优先。</w:t>
            </w:r>
          </w:p>
        </w:tc>
      </w:tr>
      <w:tr w:rsidR="005C66A8" w:rsidTr="00ED398F">
        <w:trPr>
          <w:trHeight w:val="285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高新区安环局工作人员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1.35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1987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以后出生），大专及以上学历。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安全生产和环境保护相关专业或具有相关工作经验者优先。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中共党员、退役军人优先。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户外工作，适合男性。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科教新城组织人事办公室</w:t>
            </w:r>
          </w:p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1.40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1982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以后出生），全日制本科及以上学历。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中文类、法律类、公共管理类、工商管理类、社会政治类专业。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中共党员优先。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lastRenderedPageBreak/>
              <w:t>科教新城社会事业局</w:t>
            </w:r>
          </w:p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卫生工作人员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1.35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1987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以后出生），本科及以上学历。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中共党员、具有相关工作经历者优先。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科教新城社会事业局</w:t>
            </w:r>
          </w:p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信访工作人员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1.35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1987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以后出生），全日制大专及以上学历。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具有相关工作经历者优先。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科教新城社会事业局</w:t>
            </w:r>
          </w:p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便民服务中心工作人员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1.35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1987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以后出生），全日制本科及以上学历。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具有相关工作经历者优先。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lastRenderedPageBreak/>
              <w:t>娄东街道建设与城市管理办公室</w:t>
            </w:r>
          </w:p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工程项目管理工作人员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1.35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1987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以后出生），本科及以上学历。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建筑工程类、城建规划类、水利工程类专业。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中共党员优先。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tabs>
                <w:tab w:val="left" w:pos="312"/>
              </w:tabs>
              <w:spacing w:line="4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娄东街道社会治理和社会事业办公室工作人员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（</w:t>
            </w: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男</w:t>
            </w: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女）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1.35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1987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以后出生），本科及以上学历。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中共党员优先。</w:t>
            </w:r>
          </w:p>
        </w:tc>
      </w:tr>
      <w:tr w:rsidR="005C66A8" w:rsidTr="00ED398F">
        <w:trPr>
          <w:trHeight w:val="2664"/>
        </w:trPr>
        <w:tc>
          <w:tcPr>
            <w:tcW w:w="4771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娄东街道司法所工作人员</w:t>
            </w:r>
          </w:p>
        </w:tc>
        <w:tc>
          <w:tcPr>
            <w:tcW w:w="2342" w:type="dxa"/>
            <w:vAlign w:val="center"/>
          </w:tcPr>
          <w:p w:rsidR="005C66A8" w:rsidRDefault="005C66A8" w:rsidP="00ED398F"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（</w:t>
            </w: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男</w:t>
            </w: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女）</w:t>
            </w:r>
          </w:p>
        </w:tc>
        <w:tc>
          <w:tcPr>
            <w:tcW w:w="6247" w:type="dxa"/>
            <w:vAlign w:val="center"/>
          </w:tcPr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1.35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eastAsia="仿宋_GB2312"/>
                  <w:color w:val="000000"/>
                  <w:sz w:val="32"/>
                  <w:szCs w:val="32"/>
                </w:rPr>
                <w:t>1987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年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月</w:t>
              </w:r>
              <w:r>
                <w:rPr>
                  <w:rFonts w:eastAsia="仿宋_GB2312"/>
                  <w:color w:val="000000"/>
                  <w:sz w:val="32"/>
                  <w:szCs w:val="32"/>
                </w:rPr>
                <w:t>1</w:t>
              </w:r>
              <w:r>
                <w:rPr>
                  <w:rFonts w:eastAsia="仿宋_GB2312" w:hAnsi="仿宋_GB2312"/>
                  <w:color w:val="000000"/>
                  <w:sz w:val="32"/>
                  <w:szCs w:val="32"/>
                </w:rPr>
                <w:t>日</w:t>
              </w:r>
            </w:smartTag>
            <w:r>
              <w:rPr>
                <w:rFonts w:eastAsia="仿宋_GB2312" w:hAnsi="仿宋_GB2312"/>
                <w:color w:val="000000"/>
                <w:sz w:val="32"/>
                <w:szCs w:val="32"/>
              </w:rPr>
              <w:t>以后出生），本科及以上学历。</w:t>
            </w:r>
          </w:p>
          <w:p w:rsidR="005C66A8" w:rsidRDefault="005C66A8" w:rsidP="00ED398F"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2.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中共党员、具有法律或社工相关工作经验者优先。</w:t>
            </w:r>
          </w:p>
        </w:tc>
      </w:tr>
    </w:tbl>
    <w:p w:rsidR="005C66A8" w:rsidRDefault="005C66A8" w:rsidP="005C66A8">
      <w:pPr>
        <w:widowControl/>
        <w:shd w:val="clear" w:color="auto" w:fill="FFFFFF"/>
        <w:spacing w:line="600" w:lineRule="exact"/>
        <w:jc w:val="left"/>
        <w:rPr>
          <w:szCs w:val="21"/>
        </w:rPr>
      </w:pPr>
    </w:p>
    <w:p w:rsidR="001662A1" w:rsidRPr="005C66A8" w:rsidRDefault="001662A1">
      <w:bookmarkStart w:id="0" w:name="_GoBack"/>
      <w:bookmarkEnd w:id="0"/>
    </w:p>
    <w:sectPr w:rsidR="001662A1" w:rsidRPr="005C66A8">
      <w:pgSz w:w="16838" w:h="11906" w:orient="landscape"/>
      <w:pgMar w:top="1361" w:right="1361" w:bottom="1361" w:left="136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3D" w:rsidRDefault="0024553D" w:rsidP="005C66A8">
      <w:r>
        <w:separator/>
      </w:r>
    </w:p>
  </w:endnote>
  <w:endnote w:type="continuationSeparator" w:id="0">
    <w:p w:rsidR="0024553D" w:rsidRDefault="0024553D" w:rsidP="005C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3D" w:rsidRDefault="0024553D" w:rsidP="005C66A8">
      <w:r>
        <w:separator/>
      </w:r>
    </w:p>
  </w:footnote>
  <w:footnote w:type="continuationSeparator" w:id="0">
    <w:p w:rsidR="0024553D" w:rsidRDefault="0024553D" w:rsidP="005C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AD03E"/>
    <w:multiLevelType w:val="singleLevel"/>
    <w:tmpl w:val="5CFAD03E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65"/>
    <w:rsid w:val="001662A1"/>
    <w:rsid w:val="0024553D"/>
    <w:rsid w:val="004E3565"/>
    <w:rsid w:val="005C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B7B2E3-9D0D-4528-B234-6DC2427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6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2022-06-02T01:52:00Z</dcterms:created>
  <dcterms:modified xsi:type="dcterms:W3CDTF">2022-06-02T01:52:00Z</dcterms:modified>
</cp:coreProperties>
</file>