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74" w:rsidRDefault="003E6C74" w:rsidP="003E6C74">
      <w:pPr>
        <w:spacing w:line="400" w:lineRule="exact"/>
        <w:jc w:val="left"/>
        <w:rPr>
          <w:rFonts w:ascii="方正黑体_GBK" w:eastAsia="方正黑体_GBK" w:hint="eastAsia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附表</w:t>
      </w:r>
    </w:p>
    <w:p w:rsidR="003E6C74" w:rsidRPr="00351679" w:rsidRDefault="003E6C74" w:rsidP="003E6C74">
      <w:pPr>
        <w:spacing w:line="400" w:lineRule="exact"/>
        <w:jc w:val="center"/>
        <w:rPr>
          <w:rFonts w:ascii="方正小标宋简体" w:eastAsia="方正小标宋简体"/>
          <w:color w:val="000000"/>
          <w:sz w:val="38"/>
          <w:szCs w:val="38"/>
        </w:rPr>
      </w:pPr>
      <w:r w:rsidRPr="00351679">
        <w:rPr>
          <w:rFonts w:ascii="方正小标宋简体" w:eastAsia="方正小标宋简体"/>
          <w:color w:val="000000"/>
          <w:sz w:val="38"/>
          <w:szCs w:val="38"/>
        </w:rPr>
        <w:t>2017</w:t>
      </w:r>
      <w:r w:rsidRPr="00351679">
        <w:rPr>
          <w:rFonts w:ascii="方正小标宋简体" w:eastAsia="方正小标宋简体" w:hint="eastAsia"/>
          <w:color w:val="000000"/>
          <w:sz w:val="38"/>
          <w:szCs w:val="38"/>
        </w:rPr>
        <w:t>年盐都区</w:t>
      </w:r>
      <w:proofErr w:type="gramStart"/>
      <w:r w:rsidRPr="00351679">
        <w:rPr>
          <w:rFonts w:ascii="方正小标宋简体" w:eastAsia="方正小标宋简体" w:hint="eastAsia"/>
          <w:color w:val="000000"/>
          <w:sz w:val="38"/>
          <w:szCs w:val="38"/>
        </w:rPr>
        <w:t>卫计系统</w:t>
      </w:r>
      <w:proofErr w:type="gramEnd"/>
      <w:r w:rsidRPr="00351679">
        <w:rPr>
          <w:rFonts w:ascii="方正小标宋简体" w:eastAsia="方正小标宋简体" w:hint="eastAsia"/>
          <w:color w:val="000000"/>
          <w:sz w:val="38"/>
          <w:szCs w:val="38"/>
        </w:rPr>
        <w:t>部分事业单位公开招聘卫生技术人员岗位计划表</w:t>
      </w:r>
    </w:p>
    <w:tbl>
      <w:tblPr>
        <w:tblW w:w="0" w:type="auto"/>
        <w:jc w:val="center"/>
        <w:tblLayout w:type="fixed"/>
        <w:tblLook w:val="0000"/>
      </w:tblPr>
      <w:tblGrid>
        <w:gridCol w:w="557"/>
        <w:gridCol w:w="1024"/>
        <w:gridCol w:w="735"/>
        <w:gridCol w:w="718"/>
        <w:gridCol w:w="752"/>
        <w:gridCol w:w="560"/>
        <w:gridCol w:w="1800"/>
        <w:gridCol w:w="4627"/>
        <w:gridCol w:w="2249"/>
        <w:gridCol w:w="600"/>
      </w:tblGrid>
      <w:tr w:rsidR="003E6C74" w:rsidRPr="001C0E73" w:rsidTr="007B3BD8">
        <w:trPr>
          <w:trHeight w:val="500"/>
          <w:tblHeader/>
          <w:jc w:val="center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Pr="001C0E73" w:rsidRDefault="003E6C74" w:rsidP="007B3B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1C0E73">
              <w:rPr>
                <w:rFonts w:ascii="宋体" w:hAnsi="宋体" w:cs="宋体" w:hint="eastAsia"/>
                <w:b/>
                <w:bCs/>
                <w:color w:val="000000"/>
                <w:kern w:val="0"/>
                <w:sz w:val="19"/>
                <w:szCs w:val="19"/>
              </w:rPr>
              <w:t>序号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Pr="001C0E73" w:rsidRDefault="003E6C74" w:rsidP="007B3B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1C0E73">
              <w:rPr>
                <w:rFonts w:ascii="宋体" w:hAnsi="宋体" w:cs="宋体" w:hint="eastAsia"/>
                <w:b/>
                <w:bCs/>
                <w:color w:val="000000"/>
                <w:kern w:val="0"/>
                <w:sz w:val="19"/>
                <w:szCs w:val="19"/>
              </w:rPr>
              <w:t>招聘单位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Pr="001C0E73" w:rsidRDefault="003E6C74" w:rsidP="007B3B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1C0E73">
              <w:rPr>
                <w:rFonts w:ascii="宋体" w:hAnsi="宋体" w:cs="宋体" w:hint="eastAsia"/>
                <w:b/>
                <w:bCs/>
                <w:color w:val="000000"/>
                <w:kern w:val="0"/>
                <w:sz w:val="19"/>
                <w:szCs w:val="19"/>
              </w:rPr>
              <w:t>招聘岗位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Pr="001C0E73" w:rsidRDefault="003E6C74" w:rsidP="007B3B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1C0E73">
              <w:rPr>
                <w:rFonts w:ascii="宋体" w:hAnsi="宋体" w:cs="宋体" w:hint="eastAsia"/>
                <w:b/>
                <w:bCs/>
                <w:color w:val="000000"/>
                <w:kern w:val="0"/>
                <w:sz w:val="19"/>
                <w:szCs w:val="19"/>
              </w:rPr>
              <w:t>招聘人数</w:t>
            </w:r>
          </w:p>
        </w:tc>
        <w:tc>
          <w:tcPr>
            <w:tcW w:w="64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Pr="001C0E73" w:rsidRDefault="003E6C74" w:rsidP="007B3B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1C0E73">
              <w:rPr>
                <w:rFonts w:ascii="宋体" w:hAnsi="宋体" w:cs="宋体" w:hint="eastAsia"/>
                <w:b/>
                <w:bCs/>
                <w:color w:val="000000"/>
                <w:kern w:val="0"/>
                <w:sz w:val="19"/>
                <w:szCs w:val="19"/>
              </w:rPr>
              <w:t>招聘条件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E6C74" w:rsidRPr="001C0E73" w:rsidRDefault="003E6C74" w:rsidP="007B3B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1C0E73">
              <w:rPr>
                <w:rFonts w:ascii="宋体" w:hAnsi="宋体" w:cs="宋体" w:hint="eastAsia"/>
                <w:b/>
                <w:bCs/>
                <w:color w:val="000000"/>
                <w:kern w:val="0"/>
                <w:sz w:val="19"/>
                <w:szCs w:val="19"/>
              </w:rPr>
              <w:t>其他说明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E6C74" w:rsidRPr="001C0E73" w:rsidRDefault="003E6C74" w:rsidP="007B3B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1C0E73">
              <w:rPr>
                <w:rFonts w:ascii="宋体" w:hAnsi="宋体" w:cs="宋体" w:hint="eastAsia"/>
                <w:b/>
                <w:bCs/>
                <w:color w:val="000000"/>
                <w:kern w:val="0"/>
                <w:sz w:val="19"/>
                <w:szCs w:val="19"/>
              </w:rPr>
              <w:t>备注</w:t>
            </w:r>
          </w:p>
        </w:tc>
      </w:tr>
      <w:tr w:rsidR="003E6C74" w:rsidRPr="001C0E73" w:rsidTr="007B3BD8">
        <w:trPr>
          <w:trHeight w:val="606"/>
          <w:tblHeader/>
          <w:jc w:val="center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Pr="001C0E73" w:rsidRDefault="003E6C74" w:rsidP="007B3B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Pr="001C0E73" w:rsidRDefault="003E6C74" w:rsidP="007B3B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1C0E73">
              <w:rPr>
                <w:rFonts w:ascii="宋体" w:hAnsi="宋体" w:cs="宋体" w:hint="eastAsia"/>
                <w:b/>
                <w:bCs/>
                <w:color w:val="000000"/>
                <w:kern w:val="0"/>
                <w:sz w:val="19"/>
                <w:szCs w:val="19"/>
              </w:rPr>
              <w:t>名称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Pr="001C0E73" w:rsidRDefault="003E6C74" w:rsidP="007B3B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1C0E73">
              <w:rPr>
                <w:rFonts w:ascii="宋体" w:hAnsi="宋体" w:cs="宋体" w:hint="eastAsia"/>
                <w:b/>
                <w:bCs/>
                <w:color w:val="000000"/>
                <w:kern w:val="0"/>
                <w:sz w:val="19"/>
                <w:szCs w:val="19"/>
              </w:rPr>
              <w:t>经费来源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Pr="001C0E73" w:rsidRDefault="003E6C74" w:rsidP="007B3B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1C0E73">
              <w:rPr>
                <w:rFonts w:ascii="宋体" w:hAnsi="宋体" w:cs="宋体" w:hint="eastAsia"/>
                <w:b/>
                <w:bCs/>
                <w:color w:val="000000"/>
                <w:kern w:val="0"/>
                <w:sz w:val="19"/>
                <w:szCs w:val="19"/>
              </w:rPr>
              <w:t>岗位名称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Pr="001C0E73" w:rsidRDefault="003E6C74" w:rsidP="007B3B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1C0E73">
              <w:rPr>
                <w:rFonts w:ascii="宋体" w:hAnsi="宋体" w:cs="宋体" w:hint="eastAsia"/>
                <w:b/>
                <w:bCs/>
                <w:color w:val="000000"/>
                <w:kern w:val="0"/>
                <w:sz w:val="19"/>
                <w:szCs w:val="19"/>
              </w:rPr>
              <w:t>岗位类别</w:t>
            </w:r>
          </w:p>
        </w:tc>
        <w:tc>
          <w:tcPr>
            <w:tcW w:w="56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Pr="001C0E73" w:rsidRDefault="003E6C74" w:rsidP="007B3B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Pr="001C0E73" w:rsidRDefault="003E6C74" w:rsidP="007B3B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1C0E73">
              <w:rPr>
                <w:rFonts w:ascii="宋体" w:hAnsi="宋体" w:cs="宋体" w:hint="eastAsia"/>
                <w:b/>
                <w:bCs/>
                <w:color w:val="000000"/>
                <w:kern w:val="0"/>
                <w:sz w:val="19"/>
                <w:szCs w:val="19"/>
              </w:rPr>
              <w:t>专业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Pr="001C0E73" w:rsidRDefault="003E6C74" w:rsidP="007B3B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9"/>
                <w:szCs w:val="19"/>
              </w:rPr>
            </w:pPr>
            <w:r w:rsidRPr="001C0E73">
              <w:rPr>
                <w:rFonts w:ascii="宋体" w:hAnsi="宋体" w:cs="宋体" w:hint="eastAsia"/>
                <w:b/>
                <w:bCs/>
                <w:color w:val="000000"/>
                <w:kern w:val="0"/>
                <w:sz w:val="19"/>
                <w:szCs w:val="19"/>
              </w:rPr>
              <w:t>招聘对象及条件</w:t>
            </w:r>
          </w:p>
        </w:tc>
        <w:tc>
          <w:tcPr>
            <w:tcW w:w="224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Pr="001C0E73" w:rsidRDefault="003E6C74" w:rsidP="007B3B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Pr="001C0E73" w:rsidRDefault="003E6C74" w:rsidP="007B3BD8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</w:tr>
      <w:tr w:rsidR="003E6C74" w:rsidRPr="001C0E73" w:rsidTr="007B3BD8">
        <w:trPr>
          <w:trHeight w:val="1594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Pr="001C0E73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1C0E73">
              <w:rPr>
                <w:rFonts w:ascii="仿宋_GB2312" w:eastAsia="仿宋_GB2312" w:hAnsi="宋体" w:cs="宋体"/>
                <w:kern w:val="0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Pr="001C0E73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1C0E73">
              <w:rPr>
                <w:rFonts w:ascii="仿宋_GB2312" w:eastAsia="仿宋_GB2312" w:hAnsi="宋体" w:cs="宋体" w:hint="eastAsia"/>
                <w:kern w:val="0"/>
              </w:rPr>
              <w:t>区第二人民医院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Pr="001C0E73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1C0E73">
              <w:rPr>
                <w:rFonts w:ascii="仿宋_GB2312" w:eastAsia="仿宋_GB2312" w:hAnsi="宋体" w:cs="宋体" w:hint="eastAsia"/>
                <w:kern w:val="0"/>
              </w:rPr>
              <w:t>差额拨款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Pr="001C0E73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1C0E73">
              <w:rPr>
                <w:rFonts w:ascii="仿宋_GB2312" w:eastAsia="仿宋_GB2312" w:hAnsi="宋体" w:cs="宋体" w:hint="eastAsia"/>
                <w:kern w:val="0"/>
              </w:rPr>
              <w:t>临床科室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6C74" w:rsidRPr="001C0E73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1C0E73">
              <w:rPr>
                <w:rFonts w:ascii="仿宋_GB2312" w:eastAsia="仿宋_GB2312" w:hAnsi="宋体" w:cs="宋体" w:hint="eastAsia"/>
                <w:kern w:val="0"/>
              </w:rPr>
              <w:t>临床医学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6C74" w:rsidRPr="001C0E73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 w:rsidRPr="001C0E73">
              <w:rPr>
                <w:rFonts w:ascii="仿宋_GB2312" w:eastAsia="仿宋_GB2312" w:hAnsi="宋体" w:cs="宋体"/>
                <w:kern w:val="0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Pr="001C0E73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1C0E73">
              <w:rPr>
                <w:rFonts w:ascii="仿宋_GB2312" w:eastAsia="仿宋_GB2312" w:hAnsi="宋体" w:cs="宋体" w:hint="eastAsia"/>
                <w:kern w:val="0"/>
              </w:rPr>
              <w:t>临床医学、全科医学、医学影像、医学影像诊断、放射医学、麻醉学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Pr="001C0E73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1C0E73">
              <w:rPr>
                <w:rFonts w:ascii="仿宋_GB2312" w:eastAsia="仿宋_GB2312" w:hAnsi="宋体" w:cs="宋体" w:hint="eastAsia"/>
                <w:kern w:val="0"/>
              </w:rPr>
              <w:t>全日制普通高校本科及以上学历应届毕业生；</w:t>
            </w:r>
          </w:p>
          <w:p w:rsidR="003E6C74" w:rsidRPr="001C0E73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1C0E73">
              <w:rPr>
                <w:rFonts w:ascii="仿宋_GB2312" w:eastAsia="仿宋_GB2312" w:hAnsi="宋体" w:cs="宋体" w:hint="eastAsia"/>
                <w:kern w:val="0"/>
              </w:rPr>
              <w:t>或第一学历全日制普通高校大专及以上学历，并取得执业医师资格、未注册或注册为相关临床专业（预防保健、计划生育技术服务和精神卫生专业除外）的人员。</w:t>
            </w: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Pr="001C0E73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 w:rsidRPr="001C0E73">
              <w:rPr>
                <w:rFonts w:ascii="仿宋_GB2312" w:eastAsia="仿宋_GB2312" w:hAnsi="宋体" w:cs="宋体" w:hint="eastAsia"/>
                <w:kern w:val="0"/>
              </w:rPr>
              <w:t>聘用后，扣除医师规范化培训时间，为招聘单位服务年限不得少于</w:t>
            </w:r>
            <w:r w:rsidRPr="001C0E73">
              <w:rPr>
                <w:rFonts w:ascii="仿宋_GB2312" w:eastAsia="仿宋_GB2312" w:hAnsi="宋体" w:cs="宋体"/>
                <w:kern w:val="0"/>
              </w:rPr>
              <w:t>5</w:t>
            </w:r>
            <w:r w:rsidRPr="001C0E73">
              <w:rPr>
                <w:rFonts w:ascii="仿宋_GB2312" w:eastAsia="仿宋_GB2312" w:hAnsi="宋体" w:cs="宋体" w:hint="eastAsia"/>
                <w:kern w:val="0"/>
              </w:rPr>
              <w:t>年。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Pr="001C0E73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3E6C74" w:rsidTr="007B3BD8">
        <w:trPr>
          <w:trHeight w:val="1896"/>
          <w:jc w:val="center"/>
        </w:trPr>
        <w:tc>
          <w:tcPr>
            <w:tcW w:w="5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2</w:t>
            </w:r>
          </w:p>
        </w:tc>
        <w:tc>
          <w:tcPr>
            <w:tcW w:w="1024" w:type="dxa"/>
            <w:vMerge w:val="restart"/>
            <w:tcBorders>
              <w:left w:val="nil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大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</w:rPr>
              <w:t>冈中心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</w:rPr>
              <w:t>卫生院</w:t>
            </w:r>
          </w:p>
        </w:tc>
        <w:tc>
          <w:tcPr>
            <w:tcW w:w="735" w:type="dxa"/>
            <w:vMerge w:val="restart"/>
            <w:tcBorders>
              <w:left w:val="nil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差额拨款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临床科室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麻醉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临床医学、麻醉学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全日制普通高校大专及以上学历应届毕</w:t>
            </w:r>
            <w:r>
              <w:rPr>
                <w:rFonts w:ascii="仿宋_GB2312" w:eastAsia="仿宋_GB2312" w:hAnsi="宋体" w:cs="宋体" w:hint="eastAsia"/>
                <w:spacing w:val="-4"/>
                <w:kern w:val="0"/>
              </w:rPr>
              <w:t>业生</w:t>
            </w:r>
            <w:r>
              <w:rPr>
                <w:rFonts w:ascii="仿宋_GB2312" w:eastAsia="仿宋_GB2312" w:hAnsi="宋体" w:cs="宋体" w:hint="eastAsia"/>
                <w:kern w:val="0"/>
              </w:rPr>
              <w:t>；</w:t>
            </w:r>
          </w:p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或第一学历全日制普通高校大专及以上学历，并取得执业（助理）医师资格（麻醉专业或从事麻醉工作的临床专业人员）、未注册或注册为外科（麻醉）的人员（中级职称可放宽到</w:t>
            </w:r>
            <w:r>
              <w:rPr>
                <w:rFonts w:ascii="仿宋_GB2312" w:eastAsia="仿宋_GB2312" w:hAnsi="宋体" w:cs="宋体"/>
                <w:kern w:val="0"/>
              </w:rPr>
              <w:t>40</w:t>
            </w:r>
            <w:r>
              <w:rPr>
                <w:rFonts w:ascii="仿宋_GB2312" w:eastAsia="仿宋_GB2312" w:hAnsi="宋体" w:cs="宋体" w:hint="eastAsia"/>
                <w:kern w:val="0"/>
              </w:rPr>
              <w:t>周岁以下）。</w:t>
            </w: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聘用后，扣除医师规范化培训时间，为招聘单位服务年限不得少于</w:t>
            </w:r>
            <w:r>
              <w:rPr>
                <w:rFonts w:ascii="仿宋_GB2312" w:eastAsia="仿宋_GB2312" w:hAnsi="宋体" w:cs="宋体"/>
                <w:kern w:val="0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3E6C74" w:rsidTr="007B3BD8">
        <w:trPr>
          <w:trHeight w:val="889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0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业务科室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公共卫生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预防医学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全日制普通高校大专及以上学历应届毕</w:t>
            </w:r>
            <w:r>
              <w:rPr>
                <w:rFonts w:ascii="仿宋_GB2312" w:eastAsia="仿宋_GB2312" w:hAnsi="宋体" w:cs="宋体" w:hint="eastAsia"/>
                <w:spacing w:val="-4"/>
                <w:kern w:val="0"/>
              </w:rPr>
              <w:t>业生</w:t>
            </w:r>
            <w:r>
              <w:rPr>
                <w:rFonts w:ascii="仿宋_GB2312" w:eastAsia="仿宋_GB2312" w:hAnsi="宋体" w:cs="宋体" w:hint="eastAsia"/>
                <w:kern w:val="0"/>
              </w:rPr>
              <w:t>；</w:t>
            </w:r>
          </w:p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或大专及以上学历，并取得执业</w:t>
            </w:r>
            <w:r>
              <w:rPr>
                <w:rFonts w:ascii="仿宋_GB2312" w:eastAsia="仿宋_GB2312" w:hAnsi="宋体" w:cs="宋体"/>
                <w:kern w:val="0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</w:rPr>
              <w:t>助理</w:t>
            </w:r>
            <w:r>
              <w:rPr>
                <w:rFonts w:ascii="仿宋_GB2312" w:eastAsia="仿宋_GB2312" w:hAnsi="宋体" w:cs="宋体"/>
                <w:kern w:val="0"/>
              </w:rPr>
              <w:t>)</w:t>
            </w:r>
            <w:r>
              <w:rPr>
                <w:rFonts w:ascii="仿宋_GB2312" w:eastAsia="仿宋_GB2312" w:hAnsi="宋体" w:cs="宋体" w:hint="eastAsia"/>
                <w:kern w:val="0"/>
              </w:rPr>
              <w:t>医师资格的人员。</w:t>
            </w:r>
          </w:p>
        </w:tc>
        <w:tc>
          <w:tcPr>
            <w:tcW w:w="2249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聘用后，扣除医师规范化培训时间，为招聘单位服务年限不得少于</w:t>
            </w:r>
            <w:r>
              <w:rPr>
                <w:rFonts w:ascii="仿宋_GB2312" w:eastAsia="仿宋_GB2312" w:hAnsi="宋体" w:cs="宋体"/>
                <w:kern w:val="0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3E6C74" w:rsidTr="007B3BD8">
        <w:trPr>
          <w:trHeight w:val="1253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3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北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</w:rPr>
              <w:t>蒋</w:t>
            </w:r>
            <w:proofErr w:type="gramEnd"/>
          </w:p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卫生院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差额拨款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临床科室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外科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临床医学、社区医学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全日制普通高校大专及以上学历应届毕</w:t>
            </w:r>
            <w:r>
              <w:rPr>
                <w:rFonts w:ascii="仿宋_GB2312" w:eastAsia="仿宋_GB2312" w:hAnsi="宋体" w:cs="宋体" w:hint="eastAsia"/>
                <w:spacing w:val="-4"/>
                <w:kern w:val="0"/>
              </w:rPr>
              <w:t>业</w:t>
            </w:r>
            <w:r>
              <w:rPr>
                <w:rFonts w:ascii="仿宋_GB2312" w:eastAsia="仿宋_GB2312" w:hAnsi="宋体" w:cs="宋体" w:hint="eastAsia"/>
                <w:kern w:val="0"/>
              </w:rPr>
              <w:t>生；</w:t>
            </w:r>
          </w:p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或大专及以上学历，并取得临床类别执业</w:t>
            </w:r>
            <w:r>
              <w:rPr>
                <w:rFonts w:ascii="仿宋_GB2312" w:eastAsia="仿宋_GB2312" w:hAnsi="宋体" w:cs="宋体"/>
                <w:kern w:val="0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</w:rPr>
              <w:t>助理</w:t>
            </w:r>
            <w:r>
              <w:rPr>
                <w:rFonts w:ascii="仿宋_GB2312" w:eastAsia="仿宋_GB2312" w:hAnsi="宋体" w:cs="宋体"/>
                <w:kern w:val="0"/>
              </w:rPr>
              <w:t>)</w:t>
            </w:r>
            <w:r>
              <w:rPr>
                <w:rFonts w:ascii="仿宋_GB2312" w:eastAsia="仿宋_GB2312" w:hAnsi="宋体" w:cs="宋体" w:hint="eastAsia"/>
                <w:kern w:val="0"/>
              </w:rPr>
              <w:t>医师资格、未注册或注册为外科的人员。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聘用后，扣除医师规范化培训时间，为招聘单位服务年限不得少于</w:t>
            </w:r>
            <w:r>
              <w:rPr>
                <w:rFonts w:ascii="仿宋_GB2312" w:eastAsia="仿宋_GB2312" w:hAnsi="宋体" w:cs="宋体"/>
                <w:kern w:val="0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3E6C74" w:rsidTr="007B3BD8">
        <w:trPr>
          <w:trHeight w:val="125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lastRenderedPageBreak/>
              <w:t>4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龙冈</w:t>
            </w:r>
          </w:p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卫生院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差额拨款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放射科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影像诊断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临床医学、医学影像、医学影像诊断、放射医学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全日制普通高校大专及以上学历应届毕</w:t>
            </w:r>
            <w:r>
              <w:rPr>
                <w:rFonts w:ascii="仿宋_GB2312" w:eastAsia="仿宋_GB2312" w:hAnsi="宋体" w:cs="宋体" w:hint="eastAsia"/>
                <w:spacing w:val="-4"/>
                <w:kern w:val="0"/>
              </w:rPr>
              <w:t>业生</w:t>
            </w:r>
            <w:r>
              <w:rPr>
                <w:rFonts w:ascii="仿宋_GB2312" w:eastAsia="仿宋_GB2312" w:hAnsi="宋体" w:cs="宋体" w:hint="eastAsia"/>
                <w:kern w:val="0"/>
              </w:rPr>
              <w:t>；</w:t>
            </w:r>
          </w:p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或大专及以上学历，并取得临床执业</w:t>
            </w:r>
            <w:r>
              <w:rPr>
                <w:rFonts w:ascii="仿宋_GB2312" w:eastAsia="仿宋_GB2312" w:hAnsi="宋体" w:cs="宋体"/>
                <w:kern w:val="0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</w:rPr>
              <w:t>助理</w:t>
            </w:r>
            <w:r>
              <w:rPr>
                <w:rFonts w:ascii="仿宋_GB2312" w:eastAsia="仿宋_GB2312" w:hAnsi="宋体" w:cs="宋体"/>
                <w:kern w:val="0"/>
              </w:rPr>
              <w:t>)</w:t>
            </w:r>
            <w:r>
              <w:rPr>
                <w:rFonts w:ascii="仿宋_GB2312" w:eastAsia="仿宋_GB2312" w:hAnsi="宋体" w:cs="宋体" w:hint="eastAsia"/>
                <w:kern w:val="0"/>
              </w:rPr>
              <w:t>医师资格、未注册或注册为医学影像和放射治疗专业人员。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聘用后，扣除医师规范化培训时间，为招聘单位服务年限不得少于</w:t>
            </w:r>
            <w:r>
              <w:rPr>
                <w:rFonts w:ascii="仿宋_GB2312" w:eastAsia="仿宋_GB2312" w:hAnsi="宋体" w:cs="宋体"/>
                <w:kern w:val="0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3E6C74" w:rsidTr="007B3BD8">
        <w:trPr>
          <w:trHeight w:val="1086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5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鞍湖</w:t>
            </w:r>
          </w:p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卫生院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差额拨款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临床科室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内科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临床医学、社区医学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全日制普通高校大专及以上学历应届毕</w:t>
            </w:r>
            <w:r>
              <w:rPr>
                <w:rFonts w:ascii="仿宋_GB2312" w:eastAsia="仿宋_GB2312" w:hAnsi="宋体" w:cs="宋体" w:hint="eastAsia"/>
                <w:spacing w:val="-4"/>
                <w:kern w:val="0"/>
              </w:rPr>
              <w:t>业生</w:t>
            </w:r>
            <w:r>
              <w:rPr>
                <w:rFonts w:ascii="仿宋_GB2312" w:eastAsia="仿宋_GB2312" w:hAnsi="宋体" w:cs="宋体" w:hint="eastAsia"/>
                <w:kern w:val="0"/>
              </w:rPr>
              <w:t>；</w:t>
            </w:r>
          </w:p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或大专及以上学历，并取得临床类别执业</w:t>
            </w:r>
            <w:r>
              <w:rPr>
                <w:rFonts w:ascii="仿宋_GB2312" w:eastAsia="仿宋_GB2312" w:hAnsi="宋体" w:cs="宋体"/>
                <w:kern w:val="0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</w:rPr>
              <w:t>助理</w:t>
            </w:r>
            <w:r>
              <w:rPr>
                <w:rFonts w:ascii="仿宋_GB2312" w:eastAsia="仿宋_GB2312" w:hAnsi="宋体" w:cs="宋体"/>
                <w:kern w:val="0"/>
              </w:rPr>
              <w:t>)</w:t>
            </w:r>
            <w:r>
              <w:rPr>
                <w:rFonts w:ascii="仿宋_GB2312" w:eastAsia="仿宋_GB2312" w:hAnsi="宋体" w:cs="宋体" w:hint="eastAsia"/>
                <w:kern w:val="0"/>
              </w:rPr>
              <w:t>医师资格、未注册或注册为内科专业的人员。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聘用后，扣除医师规范化培训时间，为招聘单位服务年限不得少于</w:t>
            </w:r>
            <w:r>
              <w:rPr>
                <w:rFonts w:ascii="仿宋_GB2312" w:eastAsia="仿宋_GB2312" w:hAnsi="宋体" w:cs="宋体"/>
                <w:kern w:val="0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3E6C74" w:rsidTr="007B3BD8">
        <w:trPr>
          <w:trHeight w:val="1241"/>
          <w:jc w:val="center"/>
        </w:trPr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6</w:t>
            </w:r>
          </w:p>
        </w:tc>
        <w:tc>
          <w:tcPr>
            <w:tcW w:w="1024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</w:rPr>
              <w:t>盐龙社区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</w:rPr>
              <w:t>卫生服务中心</w:t>
            </w:r>
          </w:p>
        </w:tc>
        <w:tc>
          <w:tcPr>
            <w:tcW w:w="735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差额拨款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放射科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影像诊断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临床医学、医学影像、医学影像诊断、放射医学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全日制普通高校大专及以上学历应届毕</w:t>
            </w:r>
            <w:r>
              <w:rPr>
                <w:rFonts w:ascii="仿宋_GB2312" w:eastAsia="仿宋_GB2312" w:hAnsi="宋体" w:cs="宋体" w:hint="eastAsia"/>
                <w:spacing w:val="-4"/>
                <w:kern w:val="0"/>
              </w:rPr>
              <w:t>业生</w:t>
            </w:r>
            <w:r>
              <w:rPr>
                <w:rFonts w:ascii="仿宋_GB2312" w:eastAsia="仿宋_GB2312" w:hAnsi="宋体" w:cs="宋体" w:hint="eastAsia"/>
                <w:kern w:val="0"/>
              </w:rPr>
              <w:t>；</w:t>
            </w:r>
          </w:p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或大专及以上学历，并取得临床执业</w:t>
            </w:r>
            <w:r>
              <w:rPr>
                <w:rFonts w:ascii="仿宋_GB2312" w:eastAsia="仿宋_GB2312" w:hAnsi="宋体" w:cs="宋体"/>
                <w:kern w:val="0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</w:rPr>
              <w:t>助理</w:t>
            </w:r>
            <w:r>
              <w:rPr>
                <w:rFonts w:ascii="仿宋_GB2312" w:eastAsia="仿宋_GB2312" w:hAnsi="宋体" w:cs="宋体"/>
                <w:kern w:val="0"/>
              </w:rPr>
              <w:t>)</w:t>
            </w:r>
            <w:r>
              <w:rPr>
                <w:rFonts w:ascii="仿宋_GB2312" w:eastAsia="仿宋_GB2312" w:hAnsi="宋体" w:cs="宋体" w:hint="eastAsia"/>
                <w:kern w:val="0"/>
              </w:rPr>
              <w:t>医师资格、未注册或注册为医学影像或放射治疗专业人员。</w:t>
            </w:r>
          </w:p>
        </w:tc>
        <w:tc>
          <w:tcPr>
            <w:tcW w:w="2249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聘用后，扣除医师规范化培训时间，为招聘单位服务年限不得少于</w:t>
            </w:r>
            <w:r>
              <w:rPr>
                <w:rFonts w:ascii="仿宋_GB2312" w:eastAsia="仿宋_GB2312" w:hAnsi="宋体" w:cs="宋体"/>
                <w:kern w:val="0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3E6C74" w:rsidTr="007B3BD8">
        <w:trPr>
          <w:trHeight w:val="1249"/>
          <w:jc w:val="center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7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张庄社区卫生服务中心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差额拨款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放射科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影像诊断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临床医学、医学影像、医学影像诊断、放射医学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全日制普通高校大专及以上学历应届毕</w:t>
            </w:r>
            <w:r>
              <w:rPr>
                <w:rFonts w:ascii="仿宋_GB2312" w:eastAsia="仿宋_GB2312" w:hAnsi="宋体" w:cs="宋体" w:hint="eastAsia"/>
                <w:spacing w:val="-4"/>
                <w:kern w:val="0"/>
              </w:rPr>
              <w:t>业生</w:t>
            </w:r>
            <w:r>
              <w:rPr>
                <w:rFonts w:ascii="仿宋_GB2312" w:eastAsia="仿宋_GB2312" w:hAnsi="宋体" w:cs="宋体" w:hint="eastAsia"/>
                <w:kern w:val="0"/>
              </w:rPr>
              <w:t>；</w:t>
            </w:r>
          </w:p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或大专及以上学历，并取得临床执业</w:t>
            </w:r>
            <w:r>
              <w:rPr>
                <w:rFonts w:ascii="仿宋_GB2312" w:eastAsia="仿宋_GB2312" w:hAnsi="宋体" w:cs="宋体"/>
                <w:kern w:val="0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</w:rPr>
              <w:t>助理</w:t>
            </w:r>
            <w:r>
              <w:rPr>
                <w:rFonts w:ascii="仿宋_GB2312" w:eastAsia="仿宋_GB2312" w:hAnsi="宋体" w:cs="宋体"/>
                <w:kern w:val="0"/>
              </w:rPr>
              <w:t>)</w:t>
            </w:r>
            <w:r>
              <w:rPr>
                <w:rFonts w:ascii="仿宋_GB2312" w:eastAsia="仿宋_GB2312" w:hAnsi="宋体" w:cs="宋体" w:hint="eastAsia"/>
                <w:kern w:val="0"/>
              </w:rPr>
              <w:t>医师资格、未注册或注册为医学影像和放射治疗专业人员。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聘用后，扣除医师规范化培训时间，为招聘单位服务年限不得少于</w:t>
            </w:r>
            <w:r>
              <w:rPr>
                <w:rFonts w:ascii="仿宋_GB2312" w:eastAsia="仿宋_GB2312" w:hAnsi="宋体" w:cs="宋体"/>
                <w:kern w:val="0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3E6C74" w:rsidTr="007B3BD8">
        <w:trPr>
          <w:trHeight w:val="1095"/>
          <w:jc w:val="center"/>
        </w:trPr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102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临床医学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内科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center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/>
                <w:kern w:val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临床医学、全科医学、社区医学</w:t>
            </w:r>
          </w:p>
        </w:tc>
        <w:tc>
          <w:tcPr>
            <w:tcW w:w="4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全日制普通高校大专及以上学历应届毕</w:t>
            </w:r>
            <w:r>
              <w:rPr>
                <w:rFonts w:ascii="仿宋_GB2312" w:eastAsia="仿宋_GB2312" w:hAnsi="宋体" w:cs="宋体" w:hint="eastAsia"/>
                <w:spacing w:val="-4"/>
                <w:kern w:val="0"/>
              </w:rPr>
              <w:t>业生</w:t>
            </w:r>
            <w:r>
              <w:rPr>
                <w:rFonts w:ascii="仿宋_GB2312" w:eastAsia="仿宋_GB2312" w:hAnsi="宋体" w:cs="宋体" w:hint="eastAsia"/>
                <w:kern w:val="0"/>
              </w:rPr>
              <w:t>；</w:t>
            </w:r>
          </w:p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或大专及以上学历，并取得临床类别执业</w:t>
            </w:r>
            <w:r>
              <w:rPr>
                <w:rFonts w:ascii="仿宋_GB2312" w:eastAsia="仿宋_GB2312" w:hAnsi="宋体" w:cs="宋体"/>
                <w:kern w:val="0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</w:rPr>
              <w:t>助理</w:t>
            </w:r>
            <w:r>
              <w:rPr>
                <w:rFonts w:ascii="仿宋_GB2312" w:eastAsia="仿宋_GB2312" w:hAnsi="宋体" w:cs="宋体"/>
                <w:kern w:val="0"/>
              </w:rPr>
              <w:t>)</w:t>
            </w:r>
            <w:r>
              <w:rPr>
                <w:rFonts w:ascii="仿宋_GB2312" w:eastAsia="仿宋_GB2312" w:hAnsi="宋体" w:cs="宋体" w:hint="eastAsia"/>
                <w:kern w:val="0"/>
              </w:rPr>
              <w:t>医师资格、未注册或注册为内科、全科的人员。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聘用后，扣除医师规范化培训时间，为招聘单位服务年限不得少于</w:t>
            </w:r>
            <w:r>
              <w:rPr>
                <w:rFonts w:ascii="仿宋_GB2312" w:eastAsia="仿宋_GB2312" w:hAnsi="宋体" w:cs="宋体"/>
                <w:kern w:val="0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</w:rPr>
              <w:t>年。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C74" w:rsidRDefault="003E6C74" w:rsidP="007B3BD8">
            <w:pPr>
              <w:spacing w:line="28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</w:p>
        </w:tc>
      </w:tr>
      <w:tr w:rsidR="003E6C74" w:rsidTr="007B3BD8">
        <w:trPr>
          <w:trHeight w:val="515"/>
          <w:jc w:val="center"/>
        </w:trPr>
        <w:tc>
          <w:tcPr>
            <w:tcW w:w="136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C74" w:rsidRDefault="003E6C74" w:rsidP="007B3BD8">
            <w:pPr>
              <w:spacing w:line="280" w:lineRule="exac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注：本公告中年龄基准日期为</w:t>
            </w:r>
            <w:r>
              <w:rPr>
                <w:rFonts w:ascii="仿宋_GB2312" w:eastAsia="仿宋_GB2312" w:hAnsi="宋体" w:cs="宋体"/>
                <w:kern w:val="0"/>
              </w:rPr>
              <w:t>2017</w:t>
            </w:r>
            <w:r>
              <w:rPr>
                <w:rFonts w:ascii="仿宋_GB2312" w:eastAsia="仿宋_GB2312" w:hAnsi="宋体" w:cs="宋体" w:hint="eastAsia"/>
                <w:kern w:val="0"/>
              </w:rPr>
              <w:t>年</w:t>
            </w:r>
            <w:r>
              <w:rPr>
                <w:rFonts w:ascii="仿宋_GB2312" w:eastAsia="仿宋_GB2312" w:hAnsi="宋体" w:cs="宋体"/>
                <w:kern w:val="0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</w:rPr>
              <w:t>月</w:t>
            </w:r>
            <w:r>
              <w:rPr>
                <w:rFonts w:ascii="仿宋_GB2312" w:eastAsia="仿宋_GB2312" w:hAnsi="宋体" w:cs="宋体"/>
                <w:kern w:val="0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</w:rPr>
              <w:t>日（如：</w:t>
            </w:r>
            <w:r>
              <w:rPr>
                <w:rFonts w:ascii="仿宋_GB2312" w:eastAsia="仿宋_GB2312" w:hAnsi="宋体" w:cs="宋体"/>
                <w:kern w:val="0"/>
              </w:rPr>
              <w:t>35</w:t>
            </w:r>
            <w:r>
              <w:rPr>
                <w:rFonts w:ascii="仿宋_GB2312" w:eastAsia="仿宋_GB2312" w:hAnsi="宋体" w:cs="宋体" w:hint="eastAsia"/>
                <w:kern w:val="0"/>
              </w:rPr>
              <w:t>周岁以下，</w:t>
            </w:r>
            <w:r>
              <w:rPr>
                <w:rFonts w:ascii="仿宋_GB2312" w:eastAsia="仿宋_GB2312" w:hAnsi="宋体" w:cs="宋体"/>
                <w:kern w:val="0"/>
              </w:rPr>
              <w:t>1982</w:t>
            </w:r>
            <w:r>
              <w:rPr>
                <w:rFonts w:ascii="仿宋_GB2312" w:eastAsia="仿宋_GB2312" w:hAnsi="宋体" w:cs="宋体" w:hint="eastAsia"/>
                <w:kern w:val="0"/>
              </w:rPr>
              <w:t>年</w:t>
            </w:r>
            <w:r>
              <w:rPr>
                <w:rFonts w:ascii="仿宋_GB2312" w:eastAsia="仿宋_GB2312" w:hAnsi="宋体" w:cs="宋体"/>
                <w:kern w:val="0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</w:rPr>
              <w:t>月</w:t>
            </w:r>
            <w:r>
              <w:rPr>
                <w:rFonts w:ascii="仿宋_GB2312" w:eastAsia="仿宋_GB2312" w:hAnsi="宋体" w:cs="宋体"/>
                <w:kern w:val="0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</w:rPr>
              <w:t>日以后出生）</w:t>
            </w:r>
          </w:p>
        </w:tc>
      </w:tr>
    </w:tbl>
    <w:p w:rsidR="00E5281E" w:rsidRPr="003E6C74" w:rsidRDefault="00E5281E"/>
    <w:sectPr w:rsidR="00E5281E" w:rsidRPr="003E6C74" w:rsidSect="003E6C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6C74"/>
    <w:rsid w:val="003E6C74"/>
    <w:rsid w:val="00E5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7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1250</Characters>
  <Application>Microsoft Office Word</Application>
  <DocSecurity>0</DocSecurity>
  <Lines>10</Lines>
  <Paragraphs>2</Paragraphs>
  <ScaleCrop>false</ScaleCrop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2017-05-22T06:44:00Z</dcterms:created>
  <dcterms:modified xsi:type="dcterms:W3CDTF">2017-05-22T06:46:00Z</dcterms:modified>
</cp:coreProperties>
</file>