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523"/>
        <w:gridCol w:w="1449"/>
        <w:gridCol w:w="698"/>
        <w:gridCol w:w="1981"/>
        <w:gridCol w:w="1884"/>
        <w:gridCol w:w="3686"/>
        <w:gridCol w:w="29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414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spacing w:before="100" w:after="100"/>
              <w:jc w:val="center"/>
              <w:rPr>
                <w:rFonts w:eastAsia="黑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eastAsia="黑体"/>
                <w:kern w:val="0"/>
                <w:sz w:val="40"/>
                <w:szCs w:val="40"/>
              </w:rPr>
              <w:t>盐城市大邺建设投资有限公司公开招聘工作人员岗位表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岗位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招聘人数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年龄要求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户籍  要求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学历要求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专业要求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岗位要求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其他说明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财务主管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45周岁以下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不限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大专及以上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财务财会类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具有会计中级及以上专业技术资格，有在规模企业担任总账会计或财务负责人的二年以上工作经验。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财务人员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35周岁以下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不限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全日制本科及以上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财务财会类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具有会计初级或以上专业技术资格，有二年以上财会从业工作经历。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园林绿化技术人员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45周岁以下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不限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大专及以上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林业类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具有园林、绿化中级及以上专业技术资格，有三年以上园林企业施工管理经验。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需长期驻项目施工现场，适合男性。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文秘人员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35周岁以下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不限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大专及以上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中文文秘类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有二年以上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公文写作</w:t>
            </w:r>
            <w:r>
              <w:rPr>
                <w:rFonts w:eastAsia="仿宋"/>
                <w:kern w:val="0"/>
                <w:sz w:val="24"/>
              </w:rPr>
              <w:t>工作经验。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after="100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合   计</w:t>
            </w:r>
          </w:p>
        </w:tc>
        <w:tc>
          <w:tcPr>
            <w:tcW w:w="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4</w:t>
            </w:r>
          </w:p>
        </w:tc>
        <w:tc>
          <w:tcPr>
            <w:tcW w:w="126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after="10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注:1、招聘岗位专业要求参照《2018年江苏省公务员招录考试专业参考录》；2、年龄要求：35周岁以下指1983年1月1日之后出生，45周岁以下指1973年1月1日以后出生；3、报考岗位要求工作经历的，指取得相关职位报考条件必须的毕业证书后的工作经历，截止日期2018年</w:t>
            </w:r>
            <w:r>
              <w:rPr>
                <w:rFonts w:hint="eastAsia" w:eastAsia="仿宋"/>
                <w:szCs w:val="21"/>
                <w:lang w:val="en-US" w:eastAsia="zh-CN"/>
              </w:rPr>
              <w:t>8</w:t>
            </w:r>
            <w:r>
              <w:rPr>
                <w:rFonts w:eastAsia="仿宋"/>
                <w:szCs w:val="21"/>
              </w:rPr>
              <w:t>月</w:t>
            </w:r>
            <w:r>
              <w:rPr>
                <w:rFonts w:hint="eastAsia" w:eastAsia="仿宋"/>
                <w:szCs w:val="21"/>
                <w:lang w:val="en-US" w:eastAsia="zh-CN"/>
              </w:rPr>
              <w:t>5</w:t>
            </w:r>
            <w:r>
              <w:rPr>
                <w:rFonts w:eastAsia="仿宋"/>
                <w:szCs w:val="21"/>
              </w:rPr>
              <w:t>日止。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05422"/>
    <w:rsid w:val="3B9054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2018-07-26T02:00:00Z</dcterms:created>
  <dc:creator>Administrator</dc:creator>
  <cp:lastModifiedBy>Administrator</cp:lastModifiedBy>
  <dcterms:modified xsi:type="dcterms:W3CDTF">2018-07-26T02:01:36Z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