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Style w:val="6"/>
          <w:rFonts w:hint="eastAsia" w:ascii="Times New Roman" w:hAnsi="Times New Roman" w:cs="宋体"/>
          <w:b/>
          <w:bCs/>
          <w:color w:val="auto"/>
          <w:spacing w:val="-6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w w:val="9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/>
          <w:sz w:val="36"/>
          <w:szCs w:val="36"/>
          <w:lang w:val="en-US" w:eastAsia="zh-CN"/>
        </w:rPr>
        <w:t>盐城市军队离休退休干部服务管理中心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w w:val="90"/>
          <w:sz w:val="36"/>
          <w:szCs w:val="36"/>
        </w:rPr>
        <w:t>招聘工作人员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baseline"/>
        <w:rPr>
          <w:rStyle w:val="6"/>
          <w:rFonts w:hint="eastAsia" w:ascii="微软雅黑" w:hAnsi="微软雅黑" w:eastAsia="微软雅黑" w:cs="微软雅黑"/>
          <w:b w:val="0"/>
          <w:bCs w:val="0"/>
          <w:color w:val="auto"/>
          <w:spacing w:val="-6"/>
          <w:kern w:val="0"/>
          <w:sz w:val="36"/>
          <w:szCs w:val="36"/>
        </w:rPr>
      </w:pPr>
      <w:r>
        <w:rPr>
          <w:rStyle w:val="6"/>
          <w:rFonts w:hint="eastAsia" w:ascii="微软雅黑" w:hAnsi="微软雅黑" w:eastAsia="微软雅黑" w:cs="微软雅黑"/>
          <w:b w:val="0"/>
          <w:bCs w:val="0"/>
          <w:color w:val="auto"/>
          <w:spacing w:val="-6"/>
          <w:kern w:val="0"/>
          <w:sz w:val="36"/>
          <w:szCs w:val="36"/>
        </w:rPr>
        <w:t>新冠肺炎疫情防控告知暨考生承诺书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baseline"/>
        <w:rPr>
          <w:rStyle w:val="6"/>
          <w:rFonts w:ascii="Times New Roman" w:hAnsi="Times New Roman" w:cs="宋体"/>
          <w:b/>
          <w:bCs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baseline"/>
        <w:rPr>
          <w:rStyle w:val="6"/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Style w:val="6"/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一、</w:t>
      </w:r>
      <w:r>
        <w:rPr>
          <w:rStyle w:val="6"/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考生在报名时应主动向工作人员出示</w:t>
      </w:r>
      <w:r>
        <w:rPr>
          <w:rStyle w:val="6"/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：</w:t>
      </w:r>
      <w:r>
        <w:rPr>
          <w:rStyle w:val="6"/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新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冠疫苗接种信息、核酸检测信息和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“苏康码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”“行程码”</w:t>
      </w:r>
      <w:bookmarkStart w:id="0" w:name="_GoBack"/>
      <w:bookmarkEnd w:id="0"/>
      <w:r>
        <w:rPr>
          <w:rStyle w:val="6"/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（居住在江苏省外的考生申领“苏康码”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“行程码”</w:t>
      </w:r>
      <w:r>
        <w:rPr>
          <w:rStyle w:val="6"/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时，可在“到江苏后居住地区”和“到江苏后详细地址”栏中填写报考单位地址或来苏后拟入住地址等），并配合检测体温。</w:t>
      </w:r>
      <w:r>
        <w:rPr>
          <w:rStyle w:val="6"/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新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冠疫苗接种信息、核酸检测信息齐全，</w:t>
      </w:r>
      <w:r>
        <w:rPr>
          <w:rStyle w:val="6"/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“苏康码”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“行程码”</w:t>
      </w:r>
      <w:r>
        <w:rPr>
          <w:rStyle w:val="6"/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为绿码，且经现场测量体温低于37</w:t>
      </w:r>
      <w:r>
        <w:rPr>
          <w:rStyle w:val="6"/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℃</w:t>
      </w:r>
      <w:r>
        <w:rPr>
          <w:rStyle w:val="6"/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、无干咳等异常症状的人员方可进入报名地点参加报名。来自中高风险地区的考生需提供报名前</w:t>
      </w:r>
      <w:r>
        <w:rPr>
          <w:rStyle w:val="6"/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3</w:t>
      </w:r>
      <w:r>
        <w:rPr>
          <w:rStyle w:val="6"/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天内新冠病毒核酸检测为阴性的有效报告。考生除身份确认环节需摘除口罩以外应全程佩戴，保持社交距离，做好个人防护。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baseline"/>
        <w:rPr>
          <w:rStyle w:val="6"/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Style w:val="6"/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二、</w:t>
      </w:r>
      <w:r>
        <w:rPr>
          <w:rStyle w:val="6"/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按当前疫情防控有关要求，报名当天持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“苏康码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eastAsia="zh-CN"/>
        </w:rPr>
        <w:t>”“行程码”</w:t>
      </w:r>
      <w:r>
        <w:rPr>
          <w:rStyle w:val="6"/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非绿码的考生不得进入报名地点参加报名，并配合安排至指定地点进行集中隔离医学观察。报名前14天内有国内疫情中高风险地区或国（境）外旅居史或有新冠肺炎确诊病例、疑似病例、无症状感染者密切接触史的考生，应主动报告，并配合安排至指定地点进行集中隔离医学观察。凡隐瞒或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baseline"/>
        <w:rPr>
          <w:rStyle w:val="6"/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Style w:val="6"/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三、</w:t>
      </w:r>
      <w:r>
        <w:rPr>
          <w:rStyle w:val="6"/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考生在《报名表》中的“报考人员承诺签名”栏中要作出以下承诺：“本人已认真阅读《新冠肺炎疫情防控告知暨考生承诺书》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baseline"/>
        <w:rPr>
          <w:rStyle w:val="6"/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Style w:val="6"/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 xml:space="preserve">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40" w:firstLineChars="1700"/>
        <w:textAlignment w:val="baseline"/>
        <w:rPr>
          <w:rStyle w:val="6"/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40" w:firstLineChars="1700"/>
        <w:textAlignment w:val="baseline"/>
        <w:rPr>
          <w:rStyle w:val="6"/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Style w:val="6"/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baseline"/>
        <w:rPr>
          <w:rStyle w:val="6"/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Style w:val="6"/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 xml:space="preserve">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100"/>
        <w:textAlignment w:val="baseline"/>
        <w:rPr>
          <w:rStyle w:val="6"/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</w:pPr>
      <w:r>
        <w:rPr>
          <w:rStyle w:val="6"/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年   月   日</w:t>
      </w:r>
    </w:p>
    <w:sectPr>
      <w:footerReference r:id="rId3" w:type="even"/>
      <w:pgSz w:w="11906" w:h="16838"/>
      <w:pgMar w:top="1213" w:right="1349" w:bottom="986" w:left="1349" w:header="851" w:footer="992" w:gutter="0"/>
      <w:pgNumType w:start="1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center" w:y="1"/>
      <w:rPr>
        <w:rStyle w:val="8"/>
      </w:rPr>
    </w:pPr>
  </w:p>
  <w:p>
    <w:pPr>
      <w:pStyle w:val="2"/>
      <w:rPr>
        <w:rStyle w:val="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FC"/>
    <w:rsid w:val="00436470"/>
    <w:rsid w:val="00487A26"/>
    <w:rsid w:val="0050676B"/>
    <w:rsid w:val="00593AFC"/>
    <w:rsid w:val="00953ED9"/>
    <w:rsid w:val="00C43780"/>
    <w:rsid w:val="00C92242"/>
    <w:rsid w:val="00E602A2"/>
    <w:rsid w:val="00E73B8D"/>
    <w:rsid w:val="00EE14B1"/>
    <w:rsid w:val="00EF3567"/>
    <w:rsid w:val="014D5840"/>
    <w:rsid w:val="09840F0C"/>
    <w:rsid w:val="15F05216"/>
    <w:rsid w:val="17A1662C"/>
    <w:rsid w:val="1F465FD4"/>
    <w:rsid w:val="20227D00"/>
    <w:rsid w:val="204D794C"/>
    <w:rsid w:val="22A10272"/>
    <w:rsid w:val="34EB6425"/>
    <w:rsid w:val="353A2E5A"/>
    <w:rsid w:val="37F30A74"/>
    <w:rsid w:val="3808741A"/>
    <w:rsid w:val="3B3D6313"/>
    <w:rsid w:val="4779699E"/>
    <w:rsid w:val="52EB1A7C"/>
    <w:rsid w:val="5B0379B5"/>
    <w:rsid w:val="5E5B6DF2"/>
    <w:rsid w:val="5F440D08"/>
    <w:rsid w:val="6B59077D"/>
    <w:rsid w:val="6FEB2A84"/>
    <w:rsid w:val="74184B65"/>
    <w:rsid w:val="74EB19BB"/>
    <w:rsid w:val="7678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table" w:customStyle="1" w:styleId="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PageNumber"/>
    <w:basedOn w:val="6"/>
    <w:qFormat/>
    <w:uiPriority w:val="0"/>
  </w:style>
  <w:style w:type="character" w:customStyle="1" w:styleId="9">
    <w:name w:val="页眉 字符"/>
    <w:link w:val="3"/>
    <w:qFormat/>
    <w:uiPriority w:val="0"/>
    <w:rPr>
      <w:kern w:val="2"/>
      <w:sz w:val="18"/>
      <w:szCs w:val="18"/>
    </w:rPr>
  </w:style>
  <w:style w:type="paragraph" w:customStyle="1" w:styleId="10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1">
    <w:name w:val="Acetate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678</Characters>
  <Lines>5</Lines>
  <Paragraphs>1</Paragraphs>
  <TotalTime>1</TotalTime>
  <ScaleCrop>false</ScaleCrop>
  <LinksUpToDate>false</LinksUpToDate>
  <CharactersWithSpaces>795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2020-09-10T03:25:00Z</dcterms:created>
  <dc:creator>ycsdbl</dc:creator>
  <cp:lastModifiedBy>丽子大仙女</cp:lastModifiedBy>
  <cp:lastPrinted>2021-07-23T10:01:00Z</cp:lastPrinted>
  <dcterms:modified xsi:type="dcterms:W3CDTF">2021-08-10T08:44:10Z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745F1A10C7384BCDA61FD0C3120830EC</vt:lpwstr>
  </property>
  <property fmtid="{D5CDD505-2E9C-101B-9397-08002B2CF9AE}" pid="4" name="KSOSaveFontToCloudKey">
    <vt:lpwstr>705518657_btnclosed</vt:lpwstr>
  </property>
</Properties>
</file>