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附件1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645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6"/>
          <w:szCs w:val="36"/>
        </w:rPr>
      </w:pPr>
      <w:r>
        <w:rPr>
          <w:rStyle w:val="5"/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40"/>
          <w:szCs w:val="40"/>
          <w:bdr w:val="none" w:color="auto" w:sz="0" w:space="0"/>
          <w:shd w:val="clear" w:fill="FFFFFF"/>
        </w:rPr>
        <w:t>政府购买服务用工人员岗位表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14790" w:type="dxa"/>
        <w:tblInd w:w="-6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30"/>
        <w:gridCol w:w="1473"/>
        <w:gridCol w:w="637"/>
        <w:gridCol w:w="1415"/>
        <w:gridCol w:w="1860"/>
        <w:gridCol w:w="2805"/>
        <w:gridCol w:w="4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岗位代码</w:t>
            </w:r>
          </w:p>
        </w:tc>
        <w:tc>
          <w:tcPr>
            <w:tcW w:w="12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用人单位</w:t>
            </w:r>
          </w:p>
        </w:tc>
        <w:tc>
          <w:tcPr>
            <w:tcW w:w="147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计划数</w:t>
            </w: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开考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比例</w:t>
            </w:r>
          </w:p>
        </w:tc>
        <w:tc>
          <w:tcPr>
            <w:tcW w:w="102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tblHeader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7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学历学位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专业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其他条件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Microsoft YaHei UI" w:hAnsi="Microsoft YaHei UI" w:eastAsia="Microsoft YaHei UI" w:cs="Microsoft YaHei UI"/>
                <w:b/>
                <w:bCs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11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市安全生产监察支队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全日制大专及以上学历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计算机大类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年龄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35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周岁（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1986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年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8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月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25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日以后出生）以下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000000"/>
                <w:spacing w:val="8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4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有夜班（适宜男性）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E721C"/>
    <w:rsid w:val="53FE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2021-08-30T08:20:00Z</dcterms:created>
  <dc:creator>滕飞</dc:creator>
  <cp:lastModifiedBy>滕飞</cp:lastModifiedBy>
  <dcterms:modified xsi:type="dcterms:W3CDTF">2021-08-30T08:21:59Z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6C54E19FC04B4F6380DC6F6E9A7C1C10</vt:lpwstr>
  </property>
</Properties>
</file>