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3" w:lineRule="auto"/>
        <w:rPr>
          <w:rFonts w:ascii="Arial"/>
          <w:sz w:val="21"/>
        </w:rPr>
      </w:pPr>
      <w:r>
        <w:pict>
          <v:shape id="_x0000_s1" style="position:absolute;margin-left:731.998pt;margin-top:546.203pt;mso-position-vertical-relative:page;mso-position-horizontal-relative:page;width:41.3pt;height:13.8pt;z-index:-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7"/>
                    </w:rPr>
                    <w:t>工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作经历</w:t>
                  </w:r>
                </w:p>
              </w:txbxContent>
            </v:textbox>
          </v:shape>
        </w:pict>
      </w: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5018"/>
        <w:spacing w:before="202" w:line="186" w:lineRule="auto"/>
        <w:rPr>
          <w:rFonts w:ascii="Microsoft YaHei" w:hAnsi="Microsoft YaHei" w:eastAsia="Microsoft YaHei" w:cs="Microsoft YaHei"/>
          <w:sz w:val="47"/>
          <w:szCs w:val="47"/>
        </w:rPr>
      </w:pPr>
      <w:r>
        <w:rPr>
          <w:rFonts w:ascii="Microsoft YaHei" w:hAnsi="Microsoft YaHei" w:eastAsia="Microsoft YaHei" w:cs="Microsoft YaHei"/>
          <w:sz w:val="47"/>
          <w:szCs w:val="47"/>
          <w:spacing w:val="4"/>
        </w:rPr>
        <w:t>盐城市第</w:t>
      </w:r>
      <w:r>
        <w:rPr>
          <w:rFonts w:ascii="Microsoft YaHei" w:hAnsi="Microsoft YaHei" w:eastAsia="Microsoft YaHei" w:cs="Microsoft YaHei"/>
          <w:sz w:val="47"/>
          <w:szCs w:val="47"/>
          <w:spacing w:val="3"/>
        </w:rPr>
        <w:t>三</w:t>
      </w:r>
      <w:r>
        <w:rPr>
          <w:rFonts w:ascii="Microsoft YaHei" w:hAnsi="Microsoft YaHei" w:eastAsia="Microsoft YaHei" w:cs="Microsoft YaHei"/>
          <w:sz w:val="47"/>
          <w:szCs w:val="47"/>
          <w:spacing w:val="2"/>
        </w:rPr>
        <w:t>人民医院2023年公开招聘专技人员岗位表</w:t>
      </w:r>
    </w:p>
    <w:p>
      <w:pPr>
        <w:spacing w:line="172" w:lineRule="exact"/>
        <w:rPr/>
      </w:pPr>
      <w:r/>
    </w:p>
    <w:tbl>
      <w:tblPr>
        <w:tblStyle w:val="2"/>
        <w:tblW w:w="210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0"/>
        <w:gridCol w:w="746"/>
        <w:gridCol w:w="746"/>
        <w:gridCol w:w="746"/>
        <w:gridCol w:w="1503"/>
        <w:gridCol w:w="607"/>
        <w:gridCol w:w="607"/>
        <w:gridCol w:w="607"/>
        <w:gridCol w:w="2096"/>
        <w:gridCol w:w="4979"/>
        <w:gridCol w:w="3875"/>
        <w:gridCol w:w="1242"/>
        <w:gridCol w:w="1187"/>
        <w:gridCol w:w="1499"/>
      </w:tblGrid>
      <w:tr>
        <w:trPr>
          <w:trHeight w:val="456" w:hRule="atLeast"/>
        </w:trPr>
        <w:tc>
          <w:tcPr>
            <w:tcW w:w="59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5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6" w:right="124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部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门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5" w:right="124"/>
              <w:spacing w:before="250" w:line="25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招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单位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5" w:right="124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经费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来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源</w:t>
            </w:r>
          </w:p>
        </w:tc>
        <w:tc>
          <w:tcPr>
            <w:tcW w:w="15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位名称</w:t>
            </w:r>
          </w:p>
        </w:tc>
        <w:tc>
          <w:tcPr>
            <w:tcW w:w="6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6" w:right="52" w:firstLine="27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93" w:right="52" w:hanging="25"/>
              <w:spacing w:before="250" w:line="25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开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考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比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例</w:t>
            </w:r>
          </w:p>
        </w:tc>
        <w:tc>
          <w:tcPr>
            <w:tcW w:w="6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8" w:right="52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招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人数</w:t>
            </w:r>
          </w:p>
        </w:tc>
        <w:tc>
          <w:tcPr>
            <w:tcW w:w="1219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25"/>
              <w:spacing w:before="12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招聘条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118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其他说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明</w:t>
            </w:r>
          </w:p>
        </w:tc>
        <w:tc>
          <w:tcPr>
            <w:tcW w:w="14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00" w:right="249" w:hanging="124"/>
              <w:spacing w:before="104" w:line="23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策咨询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电话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及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联系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人</w:t>
            </w:r>
          </w:p>
        </w:tc>
      </w:tr>
      <w:tr>
        <w:trPr>
          <w:trHeight w:val="537" w:hRule="atLeast"/>
        </w:trPr>
        <w:tc>
          <w:tcPr>
            <w:tcW w:w="59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9"/>
              <w:spacing w:before="161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历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9"/>
              <w:spacing w:before="161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专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业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8"/>
              <w:spacing w:before="16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其他条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招聘对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象</w:t>
            </w:r>
          </w:p>
        </w:tc>
        <w:tc>
          <w:tcPr>
            <w:tcW w:w="118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21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746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8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神经内科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一)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1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8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21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55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2"/>
              <w:spacing w:before="18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神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经病学、临床医学(神经病学方向)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21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8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神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经内科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(二)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1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8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216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55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01"/>
              <w:spacing w:before="18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神病与精神卫生学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血管内科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254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5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2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内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科学(心血管病方向)、临床医学(心血管病方向)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7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消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化内科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254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5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7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科学(消化系病方向)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24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3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呼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吸内科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254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4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7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科学(呼吸系病方向)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8" w:firstLine="2"/>
              <w:spacing w:before="94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非2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023年毕业生报名的需满1年三级医院工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作经历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5"/>
              <w:spacing w:before="2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老年医学科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2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老年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学、临床医学、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内科学、全科医学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8" w:firstLine="2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非2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023年毕业生报名的需满1年三级医院工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作经历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5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2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分泌科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一)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5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8"/>
              <w:spacing w:before="2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科学(内分泌及代谢病方向)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2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内分泌科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(二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5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8"/>
              <w:spacing w:before="2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内科学(风湿病方向)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2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血液科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49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8"/>
              <w:spacing w:before="2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内科学(血液病方向)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8"/>
              <w:spacing w:before="2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肾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内科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8"/>
              <w:spacing w:before="2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科学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(肾病方向)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8" w:firstLine="2"/>
              <w:spacing w:before="9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非2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023年毕业生报名的需满1年三级医院工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作经历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2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急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诊医学科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5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2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学、外科学、急诊医学、重症医学、临床医学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8" w:firstLine="2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非2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023年毕业生报名的需满1年三级医院工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作经历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症医学科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5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2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25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学、外科学、急诊医学、重症医学、临床医学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37" w:firstLine="3"/>
              <w:spacing w:before="34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有执业医师资格证和住院医师规培合格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证,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2023年毕业生报名的需满1年三级医院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肿瘤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3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5"/>
              <w:spacing w:before="22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瘤学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(肿瘤学方向)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泌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尿外科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5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2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/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58" w:right="38" w:hanging="800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究生学历，具有博士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9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科学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(泌尿外方向)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8" w:firstLine="2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非2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023年毕业生报名的需满1年三级医院工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作经历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3" w:right="112" w:hanging="451"/>
              <w:spacing w:before="116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普外科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(甲乳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科)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0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外科学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(普通外科甲乳方向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3" w:right="112" w:hanging="451"/>
              <w:spacing w:before="117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普外科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(胃肠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科)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5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1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0"/>
              <w:spacing w:before="23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外科学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(普通外科胃肠方向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3" w:right="112" w:hanging="451"/>
              <w:spacing w:before="117" w:line="25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普外科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(肝胆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科)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3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5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0"/>
              <w:spacing w:before="23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外科学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(普通外科肝胆方向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肛肠科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3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8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8" w:right="44" w:hanging="1695"/>
              <w:spacing w:before="117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中医外科学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(肛肠方向)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、外科学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(普通外科方向)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、临床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(外科学方向)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23812" w:h="16837"/>
          <w:pgMar w:top="400" w:right="1392" w:bottom="0" w:left="1372" w:header="0" w:footer="0" w:gutter="0"/>
        </w:sectPr>
        <w:rPr/>
      </w:pPr>
    </w:p>
    <w:p>
      <w:pPr>
        <w:rPr/>
      </w:pPr>
      <w:r>
        <w:pict>
          <v:shape id="_x0000_s2" style="position:absolute;margin-left:731.998pt;margin-top:684.453pt;mso-position-vertical-relative:page;mso-position-horizontal-relative:page;width:41.3pt;height:13.8pt;z-index:-251657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7"/>
                    </w:rPr>
                    <w:t>工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作经历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82" w:lineRule="exact"/>
        <w:rPr/>
      </w:pPr>
      <w:r/>
    </w:p>
    <w:tbl>
      <w:tblPr>
        <w:tblStyle w:val="2"/>
        <w:tblW w:w="210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0"/>
        <w:gridCol w:w="746"/>
        <w:gridCol w:w="746"/>
        <w:gridCol w:w="746"/>
        <w:gridCol w:w="1503"/>
        <w:gridCol w:w="607"/>
        <w:gridCol w:w="607"/>
        <w:gridCol w:w="607"/>
        <w:gridCol w:w="2096"/>
        <w:gridCol w:w="4979"/>
        <w:gridCol w:w="3875"/>
        <w:gridCol w:w="1242"/>
        <w:gridCol w:w="1187"/>
        <w:gridCol w:w="1499"/>
      </w:tblGrid>
      <w:tr>
        <w:trPr>
          <w:trHeight w:val="456" w:hRule="atLeast"/>
        </w:trPr>
        <w:tc>
          <w:tcPr>
            <w:tcW w:w="59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5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6" w:right="124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部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门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5" w:right="124"/>
              <w:spacing w:before="249" w:line="25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招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单位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5" w:right="124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经费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来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源</w:t>
            </w:r>
          </w:p>
        </w:tc>
        <w:tc>
          <w:tcPr>
            <w:tcW w:w="15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位名称</w:t>
            </w:r>
          </w:p>
        </w:tc>
        <w:tc>
          <w:tcPr>
            <w:tcW w:w="6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6" w:right="52" w:firstLine="27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93" w:right="52" w:hanging="25"/>
              <w:spacing w:before="250" w:line="25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开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考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比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例</w:t>
            </w:r>
          </w:p>
        </w:tc>
        <w:tc>
          <w:tcPr>
            <w:tcW w:w="6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8" w:right="52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招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人数</w:t>
            </w:r>
          </w:p>
        </w:tc>
        <w:tc>
          <w:tcPr>
            <w:tcW w:w="1219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25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招聘条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118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其他说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明</w:t>
            </w:r>
          </w:p>
        </w:tc>
        <w:tc>
          <w:tcPr>
            <w:tcW w:w="14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00" w:right="249" w:hanging="124"/>
              <w:spacing w:before="104" w:line="23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策咨询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电话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及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联系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人</w:t>
            </w:r>
          </w:p>
        </w:tc>
      </w:tr>
      <w:tr>
        <w:trPr>
          <w:trHeight w:val="537" w:hRule="atLeast"/>
        </w:trPr>
        <w:tc>
          <w:tcPr>
            <w:tcW w:w="59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9"/>
              <w:spacing w:before="160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历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9"/>
              <w:spacing w:before="161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专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业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8"/>
              <w:spacing w:before="16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其他条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招聘对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象</w:t>
            </w:r>
          </w:p>
        </w:tc>
        <w:tc>
          <w:tcPr>
            <w:tcW w:w="118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  <w:tc>
          <w:tcPr>
            <w:tcW w:w="746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76" w:right="67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盐都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委</w:t>
            </w:r>
          </w:p>
        </w:tc>
        <w:tc>
          <w:tcPr>
            <w:tcW w:w="746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74" w:right="67" w:firstLine="1"/>
              <w:spacing w:before="62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盐城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三人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医院</w:t>
            </w:r>
          </w:p>
        </w:tc>
        <w:tc>
          <w:tcPr>
            <w:tcW w:w="746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75" w:right="64" w:hanging="195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差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骨科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(创伤中心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4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5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0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外科学(骨外科方向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10" w:right="68" w:hanging="110"/>
              <w:spacing w:before="68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联系人：蔡炜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联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系电话：</w:t>
            </w:r>
          </w:p>
          <w:p>
            <w:pPr>
              <w:ind w:left="172" w:right="125" w:firstLine="314"/>
              <w:spacing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0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515-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8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1608002，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1392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1887387</w:t>
            </w:r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骨科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(手足外科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4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4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9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学(骨外科、手足外科方向)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49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3" w:right="112" w:hanging="450"/>
              <w:spacing w:before="113" w:line="25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(运动医学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科)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49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49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5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外科学(骨外科、小儿骨科、运动医学方向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胸外科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4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22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科学(胸心外方向)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、临床医学(胸心外方向)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4"/>
              <w:spacing w:before="2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神经外科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5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2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科学(神外方向)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、临床医学(神外方向)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有执业医师资格证和住院医师规培合格证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2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妇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产科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4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5"/>
              <w:spacing w:before="2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妇产科学(妇产科学方向)、临床医学(妇产科学方向)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2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放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疗科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5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6"/>
              <w:spacing w:before="22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射医学、肿瘤学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(放疗方向)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22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有执业医师资格证和住院医师规培合格证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5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全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科医学科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5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1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6"/>
              <w:spacing w:before="2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全科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学、老年医学、临床医学、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内科学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3"/>
              <w:spacing w:before="2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介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入放射科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5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5" w:right="44" w:hanging="628"/>
              <w:spacing w:before="113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影像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学与核医学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(介入方向)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、临床医学或外科学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(血管外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方向)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、肿瘤学或临床医学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(肿瘤学方向)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8" w:firstLine="2"/>
              <w:spacing w:before="9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非2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023年毕业生报名的需满1年三级医院工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作经历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 w:right="21" w:hanging="541"/>
              <w:spacing w:before="115" w:line="25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医科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(骨伤科方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向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)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49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2"/>
              <w:spacing w:before="2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医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(中西医结合方向)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39" w:hanging="12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副高及以上技术职称，非2023年毕业生报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的需满1年三级医院工作经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历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0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口腔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3"/>
              <w:spacing w:before="2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口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腔临床医学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5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皮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肤科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2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5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8"/>
              <w:spacing w:before="2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皮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肤病与性病学、临床医学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22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有执业医师资格证和住院医师规培合格证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5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2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麻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醉科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2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25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6"/>
              <w:spacing w:before="2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麻醉学、临床医学(麻醉学方向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疼痛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6"/>
              <w:spacing w:before="2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麻醉学、临床医学(麻醉学方向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)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医学影像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5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2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影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像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医学与核医学、医学影像学、临床医学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医学检验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1"/>
              <w:spacing w:before="22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床检验诊断学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23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病理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3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5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3"/>
              <w:spacing w:before="22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病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理学与病理生理学、临床医学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37" w:firstLine="3"/>
              <w:spacing w:before="35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有执业医师资格证和住院医师规培合格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证,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2023年毕业生报名的需满1年三级医院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3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2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6"/>
              <w:spacing w:before="2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核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医学科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3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9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影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医学与核医学、医学影像学、内科学、临床医学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37" w:firstLine="3"/>
              <w:spacing w:before="35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pict>
                <v:shape id="_x0000_s3" style="position:absolute;margin-left:1.25745pt;margin-top:-5.37639pt;mso-position-vertical-relative:text;mso-position-horizontal-relative:text;width:41.3pt;height:13.8pt;z-index:-25165619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9" w:lineRule="auto"/>
                          <w:rPr>
                            <w:rFonts w:ascii="SimSun" w:hAnsi="SimSun" w:eastAsia="SimSun" w:cs="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7"/>
                          </w:rPr>
                          <w:t>工</w:t>
                        </w:r>
                        <w:r>
                          <w:rPr>
                            <w:rFonts w:ascii="SimSun" w:hAnsi="SimSun" w:eastAsia="SimSun" w:cs="SimSun"/>
                            <w:sz w:val="19"/>
                            <w:szCs w:val="19"/>
                            <w:spacing w:val="6"/>
                          </w:rPr>
                          <w:t>作经历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有执业医师资格证和住院医师规培合格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证,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2023年毕业生报名的需满1年三级医院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2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超声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室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25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7"/>
              <w:spacing w:before="22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医学与核医学、医学影像学、临床医学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8" w:firstLine="2"/>
              <w:spacing w:before="9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非2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023年毕业生报名的需满1年三级医院工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作经历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5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23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输血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5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1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100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3"/>
              <w:spacing w:before="22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医学类、临床检验诊断学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2"/>
          <w:pgSz w:w="23812" w:h="16837"/>
          <w:pgMar w:top="400" w:right="1392" w:bottom="0" w:left="1372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82" w:lineRule="exact"/>
        <w:rPr/>
      </w:pPr>
      <w:r/>
    </w:p>
    <w:tbl>
      <w:tblPr>
        <w:tblStyle w:val="2"/>
        <w:tblW w:w="2103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0"/>
        <w:gridCol w:w="746"/>
        <w:gridCol w:w="746"/>
        <w:gridCol w:w="746"/>
        <w:gridCol w:w="1503"/>
        <w:gridCol w:w="607"/>
        <w:gridCol w:w="607"/>
        <w:gridCol w:w="607"/>
        <w:gridCol w:w="2096"/>
        <w:gridCol w:w="4979"/>
        <w:gridCol w:w="3875"/>
        <w:gridCol w:w="1242"/>
        <w:gridCol w:w="1187"/>
        <w:gridCol w:w="1499"/>
      </w:tblGrid>
      <w:tr>
        <w:trPr>
          <w:trHeight w:val="455" w:hRule="atLeast"/>
        </w:trPr>
        <w:tc>
          <w:tcPr>
            <w:tcW w:w="59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5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6" w:right="124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部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门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5" w:right="124"/>
              <w:spacing w:before="249" w:line="25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招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单位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5" w:right="124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经费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来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源</w:t>
            </w:r>
          </w:p>
        </w:tc>
        <w:tc>
          <w:tcPr>
            <w:tcW w:w="150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位名称</w:t>
            </w:r>
          </w:p>
        </w:tc>
        <w:tc>
          <w:tcPr>
            <w:tcW w:w="6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6" w:right="52" w:firstLine="27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93" w:right="52" w:hanging="25"/>
              <w:spacing w:before="250" w:line="25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开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考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比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例</w:t>
            </w:r>
          </w:p>
        </w:tc>
        <w:tc>
          <w:tcPr>
            <w:tcW w:w="6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68" w:right="52"/>
              <w:spacing w:before="251" w:line="25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招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聘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人数</w:t>
            </w:r>
          </w:p>
        </w:tc>
        <w:tc>
          <w:tcPr>
            <w:tcW w:w="1219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25"/>
              <w:spacing w:before="12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招聘条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118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其他说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明</w:t>
            </w:r>
          </w:p>
        </w:tc>
        <w:tc>
          <w:tcPr>
            <w:tcW w:w="14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00" w:right="249" w:hanging="124"/>
              <w:spacing w:before="103" w:line="23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策咨询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电话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及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联系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人</w:t>
            </w:r>
          </w:p>
        </w:tc>
      </w:tr>
      <w:tr>
        <w:trPr>
          <w:trHeight w:val="537" w:hRule="atLeast"/>
        </w:trPr>
        <w:tc>
          <w:tcPr>
            <w:tcW w:w="59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9"/>
              <w:spacing w:before="161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历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9"/>
              <w:spacing w:before="162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专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业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8"/>
              <w:spacing w:before="16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其他条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件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6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招聘对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象</w:t>
            </w:r>
          </w:p>
        </w:tc>
        <w:tc>
          <w:tcPr>
            <w:tcW w:w="118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5"/>
              <w:spacing w:before="226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电生理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室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7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医学与核医学、医学影像学、临床医学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  <w:tc>
          <w:tcPr>
            <w:tcW w:w="7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2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床营养科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0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5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2"/>
              <w:spacing w:before="2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营养与食品卫生学、临床医学、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内科学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1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25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  <w:tc>
          <w:tcPr>
            <w:tcW w:w="7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2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药学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部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25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21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5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7"/>
              <w:spacing w:before="22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(临床药学方向)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、药理学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2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023年毕业生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5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25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4"/>
              <w:spacing w:before="2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护理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25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21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:2</w:t>
            </w:r>
          </w:p>
        </w:tc>
        <w:tc>
          <w:tcPr>
            <w:tcW w:w="6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25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0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4" w:right="38" w:hanging="496"/>
              <w:spacing w:before="97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究生学历，具有硕士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以上学位</w:t>
            </w:r>
          </w:p>
        </w:tc>
        <w:tc>
          <w:tcPr>
            <w:tcW w:w="49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9"/>
              <w:spacing w:before="2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护理学</w:t>
            </w:r>
          </w:p>
        </w:tc>
        <w:tc>
          <w:tcPr>
            <w:tcW w:w="38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8" w:firstLine="2"/>
              <w:spacing w:before="97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非2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023年毕业生报名的需满1年三级医院工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作经历</w:t>
            </w:r>
          </w:p>
        </w:tc>
        <w:tc>
          <w:tcPr>
            <w:tcW w:w="12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5"/>
              <w:spacing w:before="2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不限</w:t>
            </w:r>
          </w:p>
        </w:tc>
        <w:tc>
          <w:tcPr>
            <w:tcW w:w="11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3415"/>
        <w:spacing w:before="136" w:line="232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合计</w:t>
      </w:r>
      <w:r>
        <w:rPr>
          <w:rFonts w:ascii="SimSun" w:hAnsi="SimSun" w:eastAsia="SimSun" w:cs="SimSun"/>
          <w:sz w:val="17"/>
          <w:szCs w:val="17"/>
          <w:spacing w:val="4"/>
        </w:rPr>
        <w:t xml:space="preserve">      </w:t>
      </w:r>
      <w:r>
        <w:rPr>
          <w:rFonts w:ascii="SimSun" w:hAnsi="SimSun" w:eastAsia="SimSun" w:cs="SimSun"/>
          <w:sz w:val="17"/>
          <w:szCs w:val="17"/>
          <w:spacing w:val="2"/>
        </w:rPr>
        <w:t xml:space="preserve">                 </w:t>
      </w:r>
      <w:r>
        <w:rPr>
          <w:rFonts w:ascii="SimSun" w:hAnsi="SimSun" w:eastAsia="SimSun" w:cs="SimSun"/>
          <w:sz w:val="17"/>
          <w:szCs w:val="17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84</w:t>
      </w:r>
    </w:p>
    <w:sectPr>
      <w:pgSz w:w="23812" w:h="16837"/>
      <w:pgMar w:top="400" w:right="1392" w:bottom="0" w:left="137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header" Target="header2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2023-05-12T16:23:27Z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2023-05-14T14:39:04</vt:filetime>
  </op:property>
</op:Properties>
</file>